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10394" w:rsidRPr="00C10394" w:rsidRDefault="00C10394" w:rsidP="00C10394">
      <w:pPr>
        <w:bidi/>
        <w:rPr>
          <w:rFonts w:ascii="Arial" w:hAnsi="Arial" w:cs="Arial"/>
          <w:b/>
          <w:sz w:val="22"/>
          <w:szCs w:val="22"/>
          <w:rtl/>
          <w:lang w:eastAsia="he-IL"/>
        </w:rPr>
      </w:pPr>
      <w:bookmarkStart w:id="0" w:name="_GoBack"/>
      <w:bookmarkEnd w:id="0"/>
    </w:p>
    <w:tbl>
      <w:tblPr>
        <w:tblpPr w:leftFromText="180" w:rightFromText="180" w:vertAnchor="page" w:horzAnchor="page" w:tblpX="897"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C10394" w:rsidRPr="00C10394" w:rsidTr="00137649">
        <w:trPr>
          <w:trHeight w:val="350"/>
        </w:trPr>
        <w:tc>
          <w:tcPr>
            <w:tcW w:w="1440" w:type="dxa"/>
            <w:shd w:val="clear" w:color="auto" w:fill="E6E6E6"/>
          </w:tcPr>
          <w:p w:rsidR="00C10394" w:rsidRPr="00C10394" w:rsidRDefault="00C10394" w:rsidP="00C10394">
            <w:pPr>
              <w:bidi/>
              <w:rPr>
                <w:rFonts w:ascii="Arial" w:hAnsi="Arial" w:cs="Arial"/>
                <w:b/>
                <w:sz w:val="22"/>
                <w:szCs w:val="22"/>
                <w:rtl/>
                <w:lang w:eastAsia="he-IL"/>
              </w:rPr>
            </w:pPr>
            <w:r w:rsidRPr="00C10394">
              <w:rPr>
                <w:rFonts w:ascii="Arial" w:hAnsi="Arial" w:cs="Arial"/>
                <w:b/>
                <w:sz w:val="22"/>
                <w:szCs w:val="22"/>
                <w:rtl/>
                <w:lang w:eastAsia="he-IL"/>
              </w:rPr>
              <w:t>משרד</w:t>
            </w:r>
            <w:r w:rsidRPr="00C10394">
              <w:rPr>
                <w:rFonts w:ascii="Arial" w:hAnsi="Arial" w:cs="Arial" w:hint="cs"/>
                <w:b/>
                <w:sz w:val="22"/>
                <w:szCs w:val="22"/>
                <w:rtl/>
                <w:lang w:eastAsia="he-IL"/>
              </w:rPr>
              <w:t>:</w:t>
            </w:r>
          </w:p>
        </w:tc>
        <w:tc>
          <w:tcPr>
            <w:tcW w:w="2880" w:type="dxa"/>
            <w:shd w:val="clear" w:color="auto" w:fill="auto"/>
          </w:tcPr>
          <w:p w:rsidR="00C10394" w:rsidRPr="00C10394" w:rsidRDefault="00C10394" w:rsidP="00C10394">
            <w:pPr>
              <w:bidi/>
              <w:jc w:val="right"/>
              <w:rPr>
                <w:rFonts w:ascii="Arial" w:hAnsi="Arial" w:cs="Arial"/>
                <w:b/>
                <w:sz w:val="22"/>
                <w:szCs w:val="22"/>
                <w:rtl/>
                <w:lang w:eastAsia="he-IL"/>
              </w:rPr>
            </w:pPr>
            <w:r w:rsidRPr="00C10394">
              <w:rPr>
                <w:rFonts w:ascii="Arial" w:hAnsi="Arial" w:cs="Arial" w:hint="cs"/>
                <w:b/>
                <w:sz w:val="22"/>
                <w:szCs w:val="22"/>
                <w:rtl/>
                <w:lang w:eastAsia="he-IL"/>
              </w:rPr>
              <w:t>משרד המשפטים</w:t>
            </w:r>
          </w:p>
        </w:tc>
      </w:tr>
      <w:tr w:rsidR="00C10394" w:rsidRPr="00C10394" w:rsidTr="00137649">
        <w:trPr>
          <w:trHeight w:val="361"/>
        </w:trPr>
        <w:tc>
          <w:tcPr>
            <w:tcW w:w="1440" w:type="dxa"/>
            <w:shd w:val="clear" w:color="auto" w:fill="E6E6E6"/>
          </w:tcPr>
          <w:p w:rsidR="00C10394" w:rsidRPr="00C10394" w:rsidRDefault="00C10394" w:rsidP="00C10394">
            <w:pPr>
              <w:bidi/>
              <w:rPr>
                <w:rFonts w:ascii="Arial" w:hAnsi="Arial" w:cs="Arial"/>
                <w:b/>
                <w:sz w:val="22"/>
                <w:szCs w:val="22"/>
                <w:rtl/>
                <w:lang w:eastAsia="he-IL"/>
              </w:rPr>
            </w:pPr>
            <w:r w:rsidRPr="00C10394">
              <w:rPr>
                <w:rFonts w:ascii="Arial" w:hAnsi="Arial" w:cs="Arial"/>
                <w:b/>
                <w:sz w:val="22"/>
                <w:szCs w:val="22"/>
                <w:rtl/>
                <w:lang w:eastAsia="he-IL"/>
              </w:rPr>
              <w:t>יחיד</w:t>
            </w:r>
            <w:r w:rsidRPr="00C10394">
              <w:rPr>
                <w:rFonts w:ascii="Arial" w:hAnsi="Arial" w:cs="Arial" w:hint="cs"/>
                <w:b/>
                <w:sz w:val="22"/>
                <w:szCs w:val="22"/>
                <w:rtl/>
                <w:lang w:eastAsia="he-IL"/>
              </w:rPr>
              <w:t>ה מזמינה:</w:t>
            </w:r>
          </w:p>
        </w:tc>
        <w:tc>
          <w:tcPr>
            <w:tcW w:w="2880" w:type="dxa"/>
            <w:shd w:val="clear" w:color="auto" w:fill="auto"/>
          </w:tcPr>
          <w:p w:rsidR="00C10394" w:rsidRPr="00C10394" w:rsidRDefault="00C10394" w:rsidP="00C10394">
            <w:pPr>
              <w:bidi/>
              <w:jc w:val="right"/>
              <w:rPr>
                <w:rFonts w:ascii="Arial" w:hAnsi="Arial" w:cs="Arial"/>
                <w:b/>
                <w:sz w:val="22"/>
                <w:szCs w:val="22"/>
                <w:rtl/>
                <w:lang w:eastAsia="he-IL"/>
              </w:rPr>
            </w:pPr>
            <w:r w:rsidRPr="00C10394">
              <w:rPr>
                <w:rFonts w:ascii="Arial" w:hAnsi="Arial" w:cs="Arial" w:hint="cs"/>
                <w:b/>
                <w:sz w:val="22"/>
                <w:szCs w:val="22"/>
                <w:rtl/>
                <w:lang w:eastAsia="he-IL"/>
              </w:rPr>
              <w:t>רשם החברות, רשות הפטנטים</w:t>
            </w:r>
          </w:p>
        </w:tc>
      </w:tr>
      <w:tr w:rsidR="00C10394" w:rsidRPr="00C10394" w:rsidTr="00137649">
        <w:trPr>
          <w:trHeight w:val="370"/>
        </w:trPr>
        <w:tc>
          <w:tcPr>
            <w:tcW w:w="1440" w:type="dxa"/>
            <w:shd w:val="clear" w:color="auto" w:fill="E6E6E6"/>
          </w:tcPr>
          <w:p w:rsidR="00C10394" w:rsidRPr="00C10394" w:rsidRDefault="00C10394" w:rsidP="00C10394">
            <w:pPr>
              <w:bidi/>
              <w:rPr>
                <w:rFonts w:ascii="Arial" w:hAnsi="Arial" w:cs="Arial"/>
                <w:b/>
                <w:sz w:val="22"/>
                <w:szCs w:val="22"/>
                <w:rtl/>
                <w:lang w:eastAsia="he-IL"/>
              </w:rPr>
            </w:pPr>
            <w:r w:rsidRPr="00C10394">
              <w:rPr>
                <w:rFonts w:ascii="Arial" w:hAnsi="Arial" w:cs="Arial" w:hint="cs"/>
                <w:b/>
                <w:sz w:val="22"/>
                <w:szCs w:val="22"/>
                <w:rtl/>
                <w:lang w:eastAsia="he-IL"/>
              </w:rPr>
              <w:t>תאריך:</w:t>
            </w:r>
          </w:p>
        </w:tc>
        <w:tc>
          <w:tcPr>
            <w:tcW w:w="2880" w:type="dxa"/>
            <w:shd w:val="clear" w:color="auto" w:fill="auto"/>
          </w:tcPr>
          <w:p w:rsidR="00C10394" w:rsidRPr="00C10394" w:rsidRDefault="00422975" w:rsidP="00C03D9C">
            <w:pPr>
              <w:bidi/>
              <w:jc w:val="right"/>
              <w:rPr>
                <w:rFonts w:ascii="Arial" w:hAnsi="Arial" w:cs="Arial"/>
                <w:b/>
                <w:sz w:val="22"/>
                <w:szCs w:val="22"/>
                <w:rtl/>
                <w:lang w:eastAsia="he-IL"/>
              </w:rPr>
            </w:pPr>
            <w:r>
              <w:rPr>
                <w:rFonts w:ascii="Arial" w:hAnsi="Arial" w:cs="Arial" w:hint="cs"/>
                <w:b/>
                <w:sz w:val="22"/>
                <w:szCs w:val="22"/>
                <w:rtl/>
                <w:lang w:eastAsia="he-IL"/>
              </w:rPr>
              <w:t>02/11/2020</w:t>
            </w:r>
          </w:p>
        </w:tc>
      </w:tr>
    </w:tbl>
    <w:p w:rsidR="00C10394" w:rsidRPr="00C10394" w:rsidRDefault="00C10394" w:rsidP="00C10394">
      <w:pPr>
        <w:bidi/>
        <w:rPr>
          <w:rFonts w:ascii="Arial" w:hAnsi="Arial" w:cs="Arial"/>
          <w:b/>
          <w:sz w:val="22"/>
          <w:szCs w:val="22"/>
          <w:rtl/>
          <w:lang w:eastAsia="he-IL"/>
        </w:rPr>
      </w:pPr>
      <w:r w:rsidRPr="00C10394">
        <w:rPr>
          <w:rFonts w:ascii="Arial" w:hAnsi="Arial" w:cs="Arial"/>
          <w:b/>
          <w:sz w:val="22"/>
          <w:szCs w:val="22"/>
          <w:rtl/>
          <w:lang w:eastAsia="he-IL"/>
        </w:rPr>
        <w:t xml:space="preserve">אל: </w:t>
      </w:r>
      <w:r w:rsidRPr="00C10394">
        <w:rPr>
          <w:rFonts w:ascii="Arial" w:hAnsi="Arial" w:cs="Arial" w:hint="cs"/>
          <w:b/>
          <w:sz w:val="22"/>
          <w:szCs w:val="22"/>
          <w:rtl/>
          <w:lang w:eastAsia="he-IL"/>
        </w:rPr>
        <w:t xml:space="preserve">ועדת המכרזים </w:t>
      </w:r>
    </w:p>
    <w:p w:rsidR="00C10394" w:rsidRPr="00C10394" w:rsidRDefault="00C10394" w:rsidP="00C10394">
      <w:pPr>
        <w:bidi/>
        <w:rPr>
          <w:rFonts w:ascii="Arial" w:hAnsi="Arial" w:cs="Arial"/>
          <w:b/>
          <w:sz w:val="22"/>
          <w:szCs w:val="22"/>
          <w:rtl/>
          <w:lang w:eastAsia="he-IL"/>
        </w:rPr>
      </w:pPr>
    </w:p>
    <w:p w:rsidR="00C10394" w:rsidRPr="00C10394" w:rsidRDefault="00C10394" w:rsidP="00C10394">
      <w:pPr>
        <w:bidi/>
        <w:jc w:val="center"/>
        <w:rPr>
          <w:rFonts w:ascii="Arial" w:hAnsi="Arial" w:cs="Arial"/>
          <w:bCs/>
          <w:sz w:val="22"/>
          <w:szCs w:val="22"/>
          <w:u w:val="single"/>
          <w:rtl/>
          <w:lang w:eastAsia="he-IL"/>
        </w:rPr>
      </w:pPr>
      <w:r w:rsidRPr="00C10394">
        <w:rPr>
          <w:rFonts w:ascii="Arial" w:hAnsi="Arial" w:cs="Arial" w:hint="cs"/>
          <w:bCs/>
          <w:sz w:val="22"/>
          <w:szCs w:val="22"/>
          <w:rtl/>
          <w:lang w:eastAsia="he-IL"/>
        </w:rPr>
        <w:t>הנדון:</w:t>
      </w:r>
      <w:r w:rsidRPr="00C10394">
        <w:rPr>
          <w:rFonts w:ascii="Arial" w:hAnsi="Arial" w:cs="Arial"/>
          <w:bCs/>
          <w:sz w:val="22"/>
          <w:szCs w:val="22"/>
          <w:rtl/>
          <w:lang w:eastAsia="he-IL"/>
        </w:rPr>
        <w:t xml:space="preserve"> </w:t>
      </w:r>
      <w:r w:rsidRPr="00C10394">
        <w:rPr>
          <w:rFonts w:ascii="Arial" w:hAnsi="Arial" w:cs="Arial" w:hint="cs"/>
          <w:bCs/>
          <w:sz w:val="22"/>
          <w:szCs w:val="22"/>
          <w:u w:val="single"/>
          <w:rtl/>
          <w:lang w:eastAsia="he-IL"/>
        </w:rPr>
        <w:t>חוות דעת מקצועית במסגרת כוונה להתקשר עם ספק יחיד/ ספק חוץ</w:t>
      </w:r>
    </w:p>
    <w:p w:rsidR="00C10394" w:rsidRPr="00C10394" w:rsidRDefault="00C10394" w:rsidP="00C10394">
      <w:pPr>
        <w:bidi/>
        <w:jc w:val="both"/>
        <w:rPr>
          <w:rFonts w:ascii="Arial" w:hAnsi="Arial" w:cs="Arial"/>
          <w:b/>
          <w:sz w:val="22"/>
          <w:szCs w:val="22"/>
          <w:rtl/>
          <w:lang w:eastAsia="he-IL"/>
        </w:rPr>
      </w:pPr>
    </w:p>
    <w:p w:rsidR="00C10394" w:rsidRPr="00C10394" w:rsidRDefault="00C10394" w:rsidP="00C10394">
      <w:pPr>
        <w:bidi/>
        <w:jc w:val="both"/>
        <w:rPr>
          <w:rFonts w:ascii="Arial" w:hAnsi="Arial" w:cs="Arial"/>
          <w:b/>
          <w:sz w:val="22"/>
          <w:szCs w:val="22"/>
          <w:rtl/>
          <w:lang w:eastAsia="he-IL"/>
        </w:rPr>
      </w:pPr>
      <w:r w:rsidRPr="00C10394">
        <w:rPr>
          <w:rFonts w:ascii="Arial" w:hAnsi="Arial" w:cs="Arial"/>
          <w:b/>
          <w:sz w:val="22"/>
          <w:szCs w:val="22"/>
          <w:rtl/>
          <w:lang w:eastAsia="he-IL"/>
        </w:rPr>
        <w:t>הבקשה מסתמכת על תקנה</w:t>
      </w:r>
      <w:r w:rsidRPr="00C10394">
        <w:rPr>
          <w:rFonts w:ascii="Arial" w:hAnsi="Arial" w:cs="Arial" w:hint="cs"/>
          <w:b/>
          <w:sz w:val="22"/>
          <w:szCs w:val="22"/>
          <w:rtl/>
          <w:lang w:eastAsia="he-IL"/>
        </w:rPr>
        <w:t xml:space="preserve">  </w:t>
      </w:r>
      <w:r w:rsidRPr="00C10394">
        <w:rPr>
          <w:rFonts w:ascii="Arial" w:hAnsi="Arial" w:cs="Arial"/>
          <w:b/>
          <w:sz w:val="28"/>
          <w:szCs w:val="28"/>
          <w:lang w:eastAsia="he-IL"/>
        </w:rPr>
        <w:sym w:font="Wingdings" w:char="F078"/>
      </w:r>
      <w:r w:rsidRPr="00C10394">
        <w:rPr>
          <w:rFonts w:ascii="Arial" w:hAnsi="Arial" w:cs="Arial" w:hint="cs"/>
          <w:b/>
          <w:sz w:val="22"/>
          <w:szCs w:val="22"/>
          <w:rtl/>
          <w:lang w:eastAsia="he-IL"/>
        </w:rPr>
        <w:t xml:space="preserve"> 3(29) / </w:t>
      </w:r>
      <w:r w:rsidRPr="00C10394">
        <w:rPr>
          <w:rFonts w:ascii="Arial" w:hAnsi="Arial" w:cs="Arial"/>
          <w:b/>
          <w:sz w:val="28"/>
          <w:szCs w:val="28"/>
          <w:lang w:eastAsia="he-IL"/>
        </w:rPr>
        <w:sym w:font="Wingdings" w:char="F072"/>
      </w:r>
      <w:r w:rsidRPr="00C10394">
        <w:rPr>
          <w:rFonts w:ascii="Arial" w:hAnsi="Arial" w:cs="Arial" w:hint="cs"/>
          <w:b/>
          <w:sz w:val="22"/>
          <w:szCs w:val="22"/>
          <w:rtl/>
          <w:lang w:eastAsia="he-IL"/>
        </w:rPr>
        <w:t xml:space="preserve"> 3(31) (סמן את התקנה המתאימה) </w:t>
      </w:r>
      <w:r w:rsidRPr="00C10394">
        <w:rPr>
          <w:rFonts w:ascii="Arial" w:hAnsi="Arial" w:cs="Arial"/>
          <w:b/>
          <w:sz w:val="22"/>
          <w:szCs w:val="22"/>
          <w:rtl/>
          <w:lang w:eastAsia="he-IL"/>
        </w:rPr>
        <w:t>לתקנות חובת מכרזים</w:t>
      </w:r>
      <w:r w:rsidRPr="00C10394">
        <w:rPr>
          <w:rFonts w:ascii="Arial" w:hAnsi="Arial" w:cs="Arial" w:hint="cs"/>
          <w:b/>
          <w:sz w:val="22"/>
          <w:szCs w:val="22"/>
          <w:rtl/>
          <w:lang w:eastAsia="he-IL"/>
        </w:rPr>
        <w:t xml:space="preserve"> ועל הוראות תכ"ם מס' 7.8.1 ו-7.8.2.</w:t>
      </w:r>
    </w:p>
    <w:p w:rsidR="00C10394" w:rsidRPr="00C10394" w:rsidRDefault="00C10394" w:rsidP="00C10394">
      <w:pPr>
        <w:tabs>
          <w:tab w:val="left" w:pos="1450"/>
        </w:tabs>
        <w:bidi/>
        <w:jc w:val="both"/>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C10394" w:rsidRPr="00C10394" w:rsidTr="00137649">
        <w:tc>
          <w:tcPr>
            <w:tcW w:w="9178" w:type="dxa"/>
            <w:tcBorders>
              <w:bottom w:val="single" w:sz="4" w:space="0" w:color="auto"/>
            </w:tcBorders>
            <w:shd w:val="clear" w:color="auto" w:fill="E6E6E6"/>
          </w:tcPr>
          <w:p w:rsidR="00C10394" w:rsidRPr="00C10394" w:rsidRDefault="00C10394" w:rsidP="00C10394">
            <w:pPr>
              <w:tabs>
                <w:tab w:val="left" w:pos="1450"/>
              </w:tabs>
              <w:bidi/>
              <w:jc w:val="both"/>
              <w:rPr>
                <w:rFonts w:ascii="Arial" w:hAnsi="Arial" w:cs="Arial"/>
                <w:bCs/>
                <w:sz w:val="22"/>
                <w:szCs w:val="22"/>
                <w:rtl/>
              </w:rPr>
            </w:pPr>
            <w:r w:rsidRPr="00C10394">
              <w:rPr>
                <w:rFonts w:ascii="Arial" w:hAnsi="Arial" w:cs="Arial" w:hint="cs"/>
                <w:bCs/>
                <w:sz w:val="22"/>
                <w:szCs w:val="22"/>
                <w:rtl/>
              </w:rPr>
              <w:t>תיאור מהות ההתקשרות (רקע ופירוט התכונות של הטובין/השירות/העבודה)</w:t>
            </w:r>
          </w:p>
        </w:tc>
      </w:tr>
      <w:tr w:rsidR="00C10394" w:rsidRPr="00C10394" w:rsidTr="00137649">
        <w:tc>
          <w:tcPr>
            <w:tcW w:w="9178" w:type="dxa"/>
            <w:tcBorders>
              <w:bottom w:val="single" w:sz="4" w:space="0" w:color="auto"/>
            </w:tcBorders>
            <w:shd w:val="clear" w:color="auto" w:fill="auto"/>
          </w:tcPr>
          <w:p w:rsidR="00C10394" w:rsidRPr="00C10394" w:rsidRDefault="00C10394" w:rsidP="00C10394">
            <w:pPr>
              <w:tabs>
                <w:tab w:val="left" w:pos="1450"/>
              </w:tabs>
              <w:bidi/>
              <w:jc w:val="both"/>
              <w:rPr>
                <w:rFonts w:ascii="Arial" w:hAnsi="Arial" w:cs="Arial"/>
                <w:b/>
                <w:sz w:val="22"/>
                <w:szCs w:val="22"/>
              </w:rPr>
            </w:pPr>
            <w:r w:rsidRPr="00C10394">
              <w:rPr>
                <w:rFonts w:ascii="Arial" w:hAnsi="Arial" w:cs="Arial" w:hint="cs"/>
                <w:sz w:val="22"/>
                <w:szCs w:val="22"/>
                <w:rtl/>
              </w:rPr>
              <w:t xml:space="preserve">מערכת המידע של רשם החברות  משתמשת במנוע חיפוש  </w:t>
            </w:r>
            <w:r w:rsidRPr="00C10394">
              <w:rPr>
                <w:rFonts w:ascii="Arial" w:hAnsi="Arial" w:cs="Arial"/>
                <w:sz w:val="22"/>
                <w:szCs w:val="22"/>
              </w:rPr>
              <w:t>XRS</w:t>
            </w:r>
            <w:r w:rsidRPr="00C10394">
              <w:rPr>
                <w:rFonts w:ascii="Arial" w:hAnsi="Arial" w:cs="Arial" w:hint="cs"/>
                <w:sz w:val="22"/>
                <w:szCs w:val="22"/>
                <w:rtl/>
              </w:rPr>
              <w:t xml:space="preserve"> לאינדוקס שמות חברות ושותפויות , לשם כך בוצעו פיתוחים והתאמות שונות במערכת התפעולית לעבודה מול מנוע החיפוש וכיום </w:t>
            </w:r>
            <w:r w:rsidRPr="00C10394">
              <w:rPr>
                <w:rFonts w:ascii="Arial" w:hAnsi="Arial" w:cs="Arial"/>
                <w:sz w:val="22"/>
                <w:szCs w:val="22"/>
              </w:rPr>
              <w:t>XRS</w:t>
            </w:r>
            <w:r w:rsidRPr="00C10394">
              <w:rPr>
                <w:rFonts w:ascii="Arial" w:hAnsi="Arial" w:cs="Arial" w:hint="cs"/>
                <w:sz w:val="22"/>
                <w:szCs w:val="22"/>
                <w:rtl/>
              </w:rPr>
              <w:t xml:space="preserve"> מהווה חלק אינטגראלי ממערכת רשם החברות</w:t>
            </w:r>
            <w:r w:rsidRPr="00C10394">
              <w:rPr>
                <w:rFonts w:ascii="Arial" w:hAnsi="Arial" w:cs="Arial" w:hint="cs"/>
                <w:b/>
                <w:sz w:val="22"/>
                <w:szCs w:val="22"/>
                <w:rtl/>
              </w:rPr>
              <w:t>.</w:t>
            </w:r>
          </w:p>
          <w:p w:rsidR="00C10394" w:rsidRPr="00C10394" w:rsidRDefault="00C10394" w:rsidP="00C10394">
            <w:pPr>
              <w:tabs>
                <w:tab w:val="left" w:pos="1450"/>
              </w:tabs>
              <w:bidi/>
              <w:jc w:val="both"/>
              <w:rPr>
                <w:rFonts w:ascii="Arial" w:hAnsi="Arial" w:cs="Arial"/>
                <w:sz w:val="22"/>
                <w:szCs w:val="22"/>
                <w:rtl/>
              </w:rPr>
            </w:pPr>
            <w:r w:rsidRPr="00C10394">
              <w:rPr>
                <w:rFonts w:ascii="Arial" w:hAnsi="Arial" w:cs="Arial" w:hint="cs"/>
                <w:sz w:val="22"/>
                <w:szCs w:val="22"/>
                <w:rtl/>
              </w:rPr>
              <w:t xml:space="preserve">מערכת המידע של מחלקת סימני מסחר עלתה לאוויר בדצמבר 2008. המערכת מורכבת מאתר אינטרנט היושב בתהיל"ה ומערכת תפעולית, נפרדת לחלוטין, היושבת במשרד המשפטים. מערכת סימני מסחר כוללת, בין היתר, מנוע חיפוש טקסטואלי </w:t>
            </w:r>
            <w:r w:rsidRPr="00C10394">
              <w:rPr>
                <w:rFonts w:ascii="Arial" w:hAnsi="Arial" w:cs="Arial"/>
                <w:sz w:val="22"/>
                <w:szCs w:val="22"/>
              </w:rPr>
              <w:t>XRS</w:t>
            </w:r>
            <w:r w:rsidRPr="00C10394">
              <w:rPr>
                <w:rFonts w:ascii="Arial" w:hAnsi="Arial" w:cs="Arial" w:hint="cs"/>
                <w:sz w:val="22"/>
                <w:szCs w:val="22"/>
                <w:rtl/>
              </w:rPr>
              <w:t xml:space="preserve"> מתוצרת חברת 2001 . מנוע זה מאפשר לעשות חיפושים מורפולוגיים מתקדמים על המידע במסד הנתונים של המערכת ,לשם כך בוצעו פיתוחים והתאמות שונות במערכת התפעולית לעבודה מול מנוע החיפוש, כיום </w:t>
            </w:r>
            <w:r w:rsidRPr="00C10394">
              <w:rPr>
                <w:rFonts w:ascii="Arial" w:hAnsi="Arial" w:cs="Arial"/>
                <w:sz w:val="22"/>
                <w:szCs w:val="22"/>
              </w:rPr>
              <w:t>XRS</w:t>
            </w:r>
            <w:r w:rsidRPr="00C10394">
              <w:rPr>
                <w:rFonts w:ascii="Arial" w:hAnsi="Arial" w:cs="Arial" w:hint="cs"/>
                <w:sz w:val="22"/>
                <w:szCs w:val="22"/>
                <w:rtl/>
              </w:rPr>
              <w:t xml:space="preserve"> מהווה חלק אינטגראלי ממערכת סימני מסחר. </w:t>
            </w:r>
          </w:p>
          <w:p w:rsidR="00C10394" w:rsidRPr="00C10394" w:rsidRDefault="00C10394" w:rsidP="00C10394">
            <w:pPr>
              <w:tabs>
                <w:tab w:val="left" w:pos="1450"/>
              </w:tabs>
              <w:bidi/>
              <w:jc w:val="both"/>
              <w:rPr>
                <w:rFonts w:ascii="Arial" w:hAnsi="Arial" w:cs="Arial"/>
                <w:sz w:val="22"/>
                <w:szCs w:val="22"/>
                <w:rtl/>
              </w:rPr>
            </w:pPr>
            <w:r w:rsidRPr="00C10394">
              <w:rPr>
                <w:rFonts w:ascii="Arial" w:hAnsi="Arial" w:cs="Arial" w:hint="cs"/>
                <w:sz w:val="22"/>
                <w:szCs w:val="22"/>
                <w:rtl/>
              </w:rPr>
              <w:t>אין בכוונת היחידות, רשם החברת וסימני מסחר לשנות את סביבות העבודה הקיימות ואת השימוש במנוע החיפוש</w:t>
            </w:r>
            <w:r w:rsidRPr="00C10394">
              <w:rPr>
                <w:rFonts w:ascii="Arial" w:hAnsi="Arial" w:cs="Arial"/>
                <w:sz w:val="22"/>
                <w:szCs w:val="22"/>
              </w:rPr>
              <w:t xml:space="preserve">XRS </w:t>
            </w:r>
            <w:r w:rsidRPr="00C10394">
              <w:rPr>
                <w:rFonts w:ascii="Arial" w:hAnsi="Arial" w:cs="Arial" w:hint="cs"/>
                <w:sz w:val="22"/>
                <w:szCs w:val="22"/>
                <w:rtl/>
              </w:rPr>
              <w:t xml:space="preserve"> המשרת את המשרד מזה כמה שנים ועל פי המצב בפועל המוצר הינו המוצר היחיד המותאם לדרישות המשרד.</w:t>
            </w:r>
          </w:p>
          <w:p w:rsidR="00C10394" w:rsidRPr="00C10394" w:rsidRDefault="00C10394" w:rsidP="00C10394">
            <w:pPr>
              <w:tabs>
                <w:tab w:val="left" w:pos="1450"/>
              </w:tabs>
              <w:bidi/>
              <w:jc w:val="both"/>
              <w:rPr>
                <w:rFonts w:ascii="Arial" w:hAnsi="Arial" w:cs="Arial"/>
                <w:sz w:val="22"/>
                <w:szCs w:val="22"/>
                <w:rtl/>
              </w:rPr>
            </w:pPr>
            <w:r w:rsidRPr="00C10394">
              <w:rPr>
                <w:rFonts w:ascii="Arial" w:hAnsi="Arial" w:cs="Arial" w:hint="cs"/>
                <w:sz w:val="22"/>
                <w:szCs w:val="22"/>
                <w:rtl/>
              </w:rPr>
              <w:t>היצרן, 2001 שרותי מערכות ומחשבים בע"מ הינו הבעלים של המוצר ובעל זכויות הקניין על קוד המקור והינו  גם הספק היחיד המורשה לספק את השירות המתבקש עד סוף 2015.</w:t>
            </w:r>
          </w:p>
          <w:p w:rsidR="00C10394" w:rsidRPr="00C10394" w:rsidRDefault="00C10394" w:rsidP="00E00AFB">
            <w:pPr>
              <w:tabs>
                <w:tab w:val="left" w:pos="1450"/>
              </w:tabs>
              <w:bidi/>
              <w:jc w:val="both"/>
              <w:rPr>
                <w:rFonts w:ascii="Arial" w:hAnsi="Arial" w:cs="Arial"/>
                <w:sz w:val="22"/>
                <w:szCs w:val="22"/>
                <w:rtl/>
              </w:rPr>
            </w:pPr>
            <w:r w:rsidRPr="00C10394">
              <w:rPr>
                <w:rFonts w:ascii="Arial" w:hAnsi="Arial" w:cs="Arial" w:hint="cs"/>
                <w:sz w:val="22"/>
                <w:szCs w:val="22"/>
                <w:rtl/>
              </w:rPr>
              <w:t xml:space="preserve">בהתאם להודעת היצרן </w:t>
            </w:r>
            <w:r w:rsidR="00E00AFB">
              <w:rPr>
                <w:rFonts w:ascii="Arial" w:hAnsi="Arial" w:cs="Arial" w:hint="cs"/>
                <w:sz w:val="22"/>
                <w:szCs w:val="22"/>
                <w:rtl/>
              </w:rPr>
              <w:t>שצורפה</w:t>
            </w:r>
            <w:r w:rsidRPr="00C10394">
              <w:rPr>
                <w:rFonts w:ascii="Arial" w:hAnsi="Arial" w:cs="Arial" w:hint="cs"/>
                <w:sz w:val="22"/>
                <w:szCs w:val="22"/>
                <w:rtl/>
              </w:rPr>
              <w:t xml:space="preserve"> לבקש</w:t>
            </w:r>
            <w:r w:rsidR="00E00AFB">
              <w:rPr>
                <w:rFonts w:ascii="Arial" w:hAnsi="Arial" w:cs="Arial" w:hint="cs"/>
                <w:sz w:val="22"/>
                <w:szCs w:val="22"/>
                <w:rtl/>
              </w:rPr>
              <w:t>ת הרכש</w:t>
            </w:r>
            <w:r w:rsidRPr="00C10394">
              <w:rPr>
                <w:rFonts w:ascii="Arial" w:hAnsi="Arial" w:cs="Arial" w:hint="cs"/>
                <w:sz w:val="22"/>
                <w:szCs w:val="22"/>
                <w:rtl/>
              </w:rPr>
              <w:t xml:space="preserve"> </w:t>
            </w:r>
            <w:r w:rsidR="00E00AFB">
              <w:rPr>
                <w:rFonts w:ascii="Arial" w:hAnsi="Arial" w:cs="Arial" w:hint="cs"/>
                <w:sz w:val="22"/>
                <w:szCs w:val="22"/>
                <w:rtl/>
              </w:rPr>
              <w:t>משנת 2016</w:t>
            </w:r>
            <w:r w:rsidRPr="00C10394">
              <w:rPr>
                <w:rFonts w:ascii="Arial" w:hAnsi="Arial" w:cs="Arial" w:hint="cs"/>
                <w:sz w:val="22"/>
                <w:szCs w:val="22"/>
                <w:rtl/>
              </w:rPr>
              <w:t xml:space="preserve">, על הפסקת פעילות התמיכה במוצר החל מ- 2016 ועל כך שולדימיר סניצ'קין מחברת </w:t>
            </w:r>
            <w:r w:rsidRPr="00C10394">
              <w:rPr>
                <w:rFonts w:ascii="Arial" w:hAnsi="Arial" w:cs="Arial" w:hint="cs"/>
                <w:b/>
                <w:sz w:val="22"/>
                <w:szCs w:val="22"/>
                <w:rtl/>
              </w:rPr>
              <w:t>ולדימיר סניצ'קין</w:t>
            </w:r>
            <w:r w:rsidRPr="00C10394">
              <w:rPr>
                <w:rFonts w:ascii="Arial" w:hAnsi="Arial" w:cs="Arial" w:hint="cs"/>
                <w:sz w:val="22"/>
                <w:szCs w:val="22"/>
                <w:rtl/>
              </w:rPr>
              <w:t xml:space="preserve"> הינו היחיד המסוגל לתת שירות זה, חברת</w:t>
            </w:r>
            <w:r w:rsidRPr="00C10394">
              <w:rPr>
                <w:rFonts w:ascii="Arial" w:hAnsi="Arial" w:cs="Arial" w:hint="cs"/>
                <w:b/>
                <w:sz w:val="22"/>
                <w:szCs w:val="22"/>
                <w:rtl/>
              </w:rPr>
              <w:t xml:space="preserve"> ולדימיר סניצ'קין </w:t>
            </w:r>
            <w:r w:rsidRPr="00C10394">
              <w:rPr>
                <w:rFonts w:ascii="Arial" w:hAnsi="Arial" w:cs="Arial" w:hint="cs"/>
                <w:sz w:val="22"/>
                <w:szCs w:val="22"/>
                <w:rtl/>
              </w:rPr>
              <w:t>הינה הספק היחיד שיכול לספק את השירת המבוקש.</w:t>
            </w:r>
          </w:p>
          <w:p w:rsidR="00C10394" w:rsidRPr="00C10394" w:rsidRDefault="00C10394" w:rsidP="00C3796D">
            <w:pPr>
              <w:tabs>
                <w:tab w:val="left" w:pos="1450"/>
              </w:tabs>
              <w:bidi/>
              <w:jc w:val="both"/>
              <w:rPr>
                <w:rFonts w:ascii="Arial" w:hAnsi="Arial" w:cs="Arial"/>
                <w:b/>
                <w:sz w:val="22"/>
                <w:szCs w:val="22"/>
                <w:rtl/>
              </w:rPr>
            </w:pPr>
            <w:r w:rsidRPr="00C10394">
              <w:rPr>
                <w:rFonts w:ascii="Arial" w:hAnsi="Arial" w:cs="Arial" w:hint="cs"/>
                <w:sz w:val="22"/>
                <w:szCs w:val="22"/>
                <w:rtl/>
              </w:rPr>
              <w:t>תקופת ההתקשרות לתחזוקת רישוי</w:t>
            </w:r>
            <w:r w:rsidRPr="00C10394">
              <w:rPr>
                <w:rFonts w:ascii="Arial" w:hAnsi="Arial" w:cs="Arial"/>
                <w:sz w:val="22"/>
                <w:szCs w:val="22"/>
              </w:rPr>
              <w:t xml:space="preserve">XRS </w:t>
            </w:r>
            <w:r w:rsidRPr="00C10394">
              <w:rPr>
                <w:rFonts w:ascii="Arial" w:hAnsi="Arial" w:cs="Arial" w:hint="cs"/>
                <w:sz w:val="22"/>
                <w:szCs w:val="22"/>
                <w:rtl/>
              </w:rPr>
              <w:t xml:space="preserve"> עומדת לפוג והמשך השימוש במנוע החיפוש מחייב רכישה של תחזוקת רישוי לשנת 20</w:t>
            </w:r>
            <w:r w:rsidR="002C1769">
              <w:rPr>
                <w:rFonts w:ascii="Arial" w:hAnsi="Arial" w:cs="Arial" w:hint="cs"/>
                <w:sz w:val="22"/>
                <w:szCs w:val="22"/>
                <w:rtl/>
              </w:rPr>
              <w:t>2</w:t>
            </w:r>
            <w:r w:rsidR="00C3796D">
              <w:rPr>
                <w:rFonts w:ascii="Arial" w:hAnsi="Arial" w:cs="Arial" w:hint="cs"/>
                <w:sz w:val="22"/>
                <w:szCs w:val="22"/>
                <w:rtl/>
              </w:rPr>
              <w:t>1</w:t>
            </w:r>
            <w:r w:rsidRPr="00C10394">
              <w:rPr>
                <w:rFonts w:ascii="Arial" w:hAnsi="Arial" w:cs="Arial" w:hint="cs"/>
                <w:sz w:val="22"/>
                <w:szCs w:val="22"/>
                <w:rtl/>
              </w:rPr>
              <w:t xml:space="preserve">. </w:t>
            </w:r>
          </w:p>
        </w:tc>
      </w:tr>
    </w:tbl>
    <w:p w:rsidR="002B0720" w:rsidRDefault="002B0720" w:rsidP="00DA2761">
      <w:pPr>
        <w:tabs>
          <w:tab w:val="left" w:pos="1450"/>
        </w:tabs>
        <w:bidi/>
        <w:jc w:val="both"/>
        <w:rPr>
          <w:rFonts w:ascii="Arial" w:hAnsi="Arial" w:cs="Arial"/>
          <w:sz w:val="22"/>
          <w:szCs w:val="22"/>
          <w:rtl/>
        </w:rPr>
      </w:pPr>
    </w:p>
    <w:p w:rsidR="00C10394" w:rsidRPr="00C10394" w:rsidRDefault="00C10394" w:rsidP="00C10394">
      <w:pPr>
        <w:tabs>
          <w:tab w:val="left" w:pos="1450"/>
        </w:tabs>
        <w:bidi/>
        <w:jc w:val="both"/>
        <w:rPr>
          <w:rFonts w:ascii="Arial" w:hAnsi="Arial" w:cs="Arial"/>
          <w:b/>
          <w:sz w:val="22"/>
          <w:szCs w:val="22"/>
          <w:rtl/>
        </w:rPr>
      </w:pPr>
      <w:r w:rsidRPr="00C10394">
        <w:rPr>
          <w:rFonts w:ascii="Arial" w:hAnsi="Arial" w:cs="Arial" w:hint="cs"/>
          <w:bCs/>
          <w:sz w:val="22"/>
          <w:szCs w:val="22"/>
          <w:rtl/>
        </w:rPr>
        <w:t xml:space="preserve">האם קיים בנושא זה </w:t>
      </w:r>
      <w:r w:rsidRPr="00C10394">
        <w:rPr>
          <w:rFonts w:ascii="Arial" w:hAnsi="Arial" w:cs="Arial" w:hint="cs"/>
          <w:b/>
          <w:sz w:val="22"/>
          <w:szCs w:val="22"/>
          <w:rtl/>
        </w:rPr>
        <w:t xml:space="preserve">מכרז מרכזי של החשב הכללי או גורם ממשלתי מוסמך אחר?          </w:t>
      </w:r>
      <w:r w:rsidRPr="00C10394">
        <w:rPr>
          <w:rFonts w:ascii="Arial" w:hAnsi="Arial" w:cs="Arial"/>
          <w:b/>
          <w:sz w:val="22"/>
          <w:szCs w:val="22"/>
        </w:rPr>
        <w:sym w:font="Wingdings" w:char="F072"/>
      </w:r>
      <w:r w:rsidRPr="00C10394">
        <w:rPr>
          <w:rFonts w:ascii="Arial" w:hAnsi="Arial" w:cs="Arial" w:hint="cs"/>
          <w:b/>
          <w:sz w:val="22"/>
          <w:szCs w:val="22"/>
          <w:rtl/>
        </w:rPr>
        <w:t xml:space="preserve">  כן     </w:t>
      </w:r>
      <w:r w:rsidRPr="00C10394">
        <w:rPr>
          <w:rFonts w:ascii="Arial" w:hAnsi="Arial" w:cs="Arial"/>
          <w:b/>
          <w:sz w:val="22"/>
          <w:szCs w:val="22"/>
        </w:rPr>
        <w:sym w:font="Wingdings" w:char="F078"/>
      </w:r>
      <w:r w:rsidRPr="00C10394">
        <w:rPr>
          <w:rFonts w:ascii="Arial" w:hAnsi="Arial" w:cs="Arial" w:hint="cs"/>
          <w:b/>
          <w:sz w:val="22"/>
          <w:szCs w:val="22"/>
          <w:rtl/>
        </w:rPr>
        <w:t xml:space="preserve">  לא</w:t>
      </w:r>
    </w:p>
    <w:p w:rsidR="00C10394" w:rsidRPr="00C10394" w:rsidRDefault="00C10394" w:rsidP="00C10394">
      <w:pPr>
        <w:tabs>
          <w:tab w:val="left" w:pos="1450"/>
        </w:tabs>
        <w:bidi/>
        <w:jc w:val="both"/>
        <w:rPr>
          <w:rFonts w:ascii="Arial" w:hAnsi="Arial" w:cs="Arial"/>
          <w:b/>
          <w:sz w:val="22"/>
          <w:szCs w:val="22"/>
          <w:rtl/>
        </w:rPr>
      </w:pPr>
    </w:p>
    <w:p w:rsidR="00C10394" w:rsidRPr="00C10394" w:rsidRDefault="00C10394" w:rsidP="00C10394">
      <w:pPr>
        <w:tabs>
          <w:tab w:val="left" w:pos="1450"/>
        </w:tabs>
        <w:bidi/>
        <w:jc w:val="both"/>
        <w:rPr>
          <w:rFonts w:ascii="Arial" w:hAnsi="Arial" w:cs="Arial"/>
          <w:b/>
          <w:sz w:val="22"/>
          <w:szCs w:val="22"/>
          <w:rtl/>
        </w:rPr>
      </w:pPr>
      <w:r w:rsidRPr="00C10394">
        <w:rPr>
          <w:rFonts w:ascii="Arial" w:hAnsi="Arial" w:cs="Arial"/>
          <w:bCs/>
          <w:sz w:val="22"/>
          <w:szCs w:val="22"/>
          <w:rtl/>
        </w:rPr>
        <w:t>סוג ה</w:t>
      </w:r>
      <w:r w:rsidRPr="00C10394">
        <w:rPr>
          <w:rFonts w:ascii="Arial" w:hAnsi="Arial" w:cs="Arial" w:hint="cs"/>
          <w:bCs/>
          <w:sz w:val="22"/>
          <w:szCs w:val="22"/>
          <w:rtl/>
        </w:rPr>
        <w:t>התקשרות</w:t>
      </w:r>
      <w:r w:rsidRPr="00C10394">
        <w:rPr>
          <w:rFonts w:ascii="Arial" w:hAnsi="Arial" w:cs="Arial" w:hint="cs"/>
          <w:b/>
          <w:sz w:val="22"/>
          <w:szCs w:val="22"/>
          <w:rtl/>
        </w:rPr>
        <w:t xml:space="preserve">: (סמן </w:t>
      </w:r>
      <w:r w:rsidRPr="00C10394">
        <w:rPr>
          <w:rFonts w:ascii="Arial" w:hAnsi="Arial" w:cs="Arial" w:hint="cs"/>
          <w:b/>
          <w:sz w:val="22"/>
          <w:szCs w:val="22"/>
        </w:rPr>
        <w:t>X</w:t>
      </w:r>
      <w:r w:rsidRPr="00C10394">
        <w:rPr>
          <w:rFonts w:ascii="Arial" w:hAnsi="Arial" w:cs="Arial" w:hint="cs"/>
          <w:b/>
          <w:sz w:val="22"/>
          <w:szCs w:val="22"/>
          <w:rtl/>
        </w:rPr>
        <w:t xml:space="preserve"> במקום המתאים)</w:t>
      </w:r>
    </w:p>
    <w:p w:rsidR="00C10394" w:rsidRPr="00C10394" w:rsidRDefault="00C10394" w:rsidP="00C10394">
      <w:pPr>
        <w:tabs>
          <w:tab w:val="left" w:pos="1450"/>
        </w:tabs>
        <w:bidi/>
        <w:jc w:val="both"/>
        <w:rPr>
          <w:rFonts w:ascii="Arial" w:hAnsi="Arial" w:cs="Arial"/>
          <w:b/>
          <w:sz w:val="22"/>
          <w:szCs w:val="22"/>
          <w:rtl/>
        </w:rPr>
      </w:pPr>
    </w:p>
    <w:tbl>
      <w:tblPr>
        <w:bidiVisual/>
        <w:tblW w:w="0" w:type="auto"/>
        <w:tblLayout w:type="fixed"/>
        <w:tblLook w:val="0000" w:firstRow="0" w:lastRow="0" w:firstColumn="0" w:lastColumn="0" w:noHBand="0" w:noVBand="0"/>
      </w:tblPr>
      <w:tblGrid>
        <w:gridCol w:w="2698"/>
        <w:gridCol w:w="387"/>
        <w:gridCol w:w="2977"/>
        <w:gridCol w:w="56"/>
        <w:gridCol w:w="3060"/>
      </w:tblGrid>
      <w:tr w:rsidR="00C10394" w:rsidRPr="00C10394" w:rsidTr="00137649">
        <w:tc>
          <w:tcPr>
            <w:tcW w:w="3085" w:type="dxa"/>
            <w:gridSpan w:val="2"/>
          </w:tcPr>
          <w:p w:rsidR="00C10394" w:rsidRPr="00C10394" w:rsidRDefault="00C10394" w:rsidP="00C10394">
            <w:pPr>
              <w:tabs>
                <w:tab w:val="left" w:pos="1450"/>
              </w:tabs>
              <w:bidi/>
              <w:jc w:val="both"/>
              <w:rPr>
                <w:rFonts w:ascii="Arial" w:hAnsi="Arial" w:cs="Arial"/>
                <w:b/>
                <w:sz w:val="22"/>
                <w:szCs w:val="22"/>
                <w:rtl/>
              </w:rPr>
            </w:pPr>
            <w:r w:rsidRPr="00C10394">
              <w:rPr>
                <w:rFonts w:ascii="Arial" w:hAnsi="Arial" w:cs="Arial" w:hint="cs"/>
                <w:b/>
                <w:sz w:val="22"/>
                <w:szCs w:val="22"/>
                <w:rtl/>
              </w:rPr>
              <w:t xml:space="preserve">   </w:t>
            </w:r>
            <w:r w:rsidRPr="00C10394">
              <w:rPr>
                <w:rFonts w:ascii="Arial" w:hAnsi="Arial" w:cs="Arial"/>
                <w:b/>
                <w:sz w:val="22"/>
                <w:szCs w:val="22"/>
              </w:rPr>
              <w:sym w:font="Wingdings" w:char="F072"/>
            </w:r>
            <w:r w:rsidRPr="00C10394">
              <w:rPr>
                <w:rFonts w:ascii="Arial" w:hAnsi="Arial" w:cs="Arial" w:hint="cs"/>
                <w:b/>
                <w:sz w:val="22"/>
                <w:szCs w:val="22"/>
                <w:rtl/>
              </w:rPr>
              <w:t xml:space="preserve">  </w:t>
            </w:r>
            <w:r w:rsidRPr="00C10394">
              <w:rPr>
                <w:rFonts w:ascii="Arial" w:hAnsi="Arial" w:cs="Arial"/>
                <w:b/>
                <w:sz w:val="22"/>
                <w:szCs w:val="22"/>
                <w:rtl/>
              </w:rPr>
              <w:t>טובין</w:t>
            </w:r>
          </w:p>
        </w:tc>
        <w:tc>
          <w:tcPr>
            <w:tcW w:w="2977" w:type="dxa"/>
          </w:tcPr>
          <w:p w:rsidR="00C10394" w:rsidRPr="00C10394" w:rsidRDefault="00C10394" w:rsidP="00C10394">
            <w:pPr>
              <w:tabs>
                <w:tab w:val="left" w:pos="1450"/>
              </w:tabs>
              <w:bidi/>
              <w:jc w:val="both"/>
              <w:rPr>
                <w:rFonts w:ascii="Arial" w:hAnsi="Arial" w:cs="Arial"/>
                <w:b/>
                <w:sz w:val="22"/>
                <w:szCs w:val="22"/>
                <w:rtl/>
              </w:rPr>
            </w:pPr>
            <w:r w:rsidRPr="00C10394">
              <w:rPr>
                <w:rFonts w:ascii="Arial" w:hAnsi="Arial" w:cs="Arial"/>
                <w:b/>
                <w:sz w:val="22"/>
                <w:szCs w:val="22"/>
              </w:rPr>
              <w:sym w:font="Wingdings" w:char="F078"/>
            </w:r>
            <w:r w:rsidRPr="00C10394">
              <w:rPr>
                <w:rFonts w:ascii="Arial" w:hAnsi="Arial" w:cs="Arial" w:hint="cs"/>
                <w:b/>
                <w:sz w:val="22"/>
                <w:szCs w:val="22"/>
                <w:rtl/>
              </w:rPr>
              <w:t xml:space="preserve">  </w:t>
            </w:r>
            <w:r w:rsidRPr="00C10394">
              <w:rPr>
                <w:rFonts w:ascii="Arial" w:hAnsi="Arial" w:cs="Arial"/>
                <w:b/>
                <w:sz w:val="22"/>
                <w:szCs w:val="22"/>
                <w:rtl/>
              </w:rPr>
              <w:t>שירות</w:t>
            </w:r>
            <w:r w:rsidRPr="00C10394">
              <w:rPr>
                <w:rFonts w:ascii="Arial" w:hAnsi="Arial" w:cs="Arial" w:hint="cs"/>
                <w:b/>
                <w:sz w:val="22"/>
                <w:szCs w:val="22"/>
                <w:rtl/>
              </w:rPr>
              <w:t>ים</w:t>
            </w:r>
          </w:p>
        </w:tc>
        <w:tc>
          <w:tcPr>
            <w:tcW w:w="3116" w:type="dxa"/>
            <w:gridSpan w:val="2"/>
          </w:tcPr>
          <w:p w:rsidR="00C10394" w:rsidRPr="00C10394" w:rsidRDefault="00C10394" w:rsidP="00C10394">
            <w:pPr>
              <w:tabs>
                <w:tab w:val="left" w:pos="1450"/>
              </w:tabs>
              <w:bidi/>
              <w:jc w:val="both"/>
              <w:rPr>
                <w:rFonts w:ascii="Arial" w:hAnsi="Arial" w:cs="Arial"/>
                <w:b/>
                <w:sz w:val="22"/>
                <w:szCs w:val="22"/>
              </w:rPr>
            </w:pPr>
            <w:r w:rsidRPr="00C10394">
              <w:rPr>
                <w:rFonts w:ascii="Arial" w:hAnsi="Arial" w:cs="Arial"/>
                <w:b/>
                <w:sz w:val="22"/>
                <w:szCs w:val="22"/>
              </w:rPr>
              <w:sym w:font="Wingdings" w:char="F072"/>
            </w:r>
            <w:r w:rsidRPr="00C10394">
              <w:rPr>
                <w:rFonts w:ascii="Arial" w:hAnsi="Arial" w:cs="Arial" w:hint="cs"/>
                <w:b/>
                <w:sz w:val="22"/>
                <w:szCs w:val="22"/>
                <w:rtl/>
              </w:rPr>
              <w:t xml:space="preserve">  ביצוע </w:t>
            </w:r>
            <w:r w:rsidRPr="00C10394">
              <w:rPr>
                <w:rFonts w:ascii="Arial" w:hAnsi="Arial" w:cs="Arial"/>
                <w:b/>
                <w:sz w:val="22"/>
                <w:szCs w:val="22"/>
                <w:rtl/>
              </w:rPr>
              <w:t>עבודה</w:t>
            </w:r>
          </w:p>
          <w:p w:rsidR="00C10394" w:rsidRPr="00C10394" w:rsidRDefault="00C10394" w:rsidP="00C10394">
            <w:pPr>
              <w:tabs>
                <w:tab w:val="left" w:pos="1450"/>
              </w:tabs>
              <w:bidi/>
              <w:jc w:val="both"/>
              <w:rPr>
                <w:rFonts w:ascii="Arial" w:hAnsi="Arial" w:cs="Arial"/>
                <w:b/>
                <w:sz w:val="22"/>
                <w:szCs w:val="22"/>
                <w:rtl/>
              </w:rPr>
            </w:pPr>
          </w:p>
        </w:tc>
      </w:tr>
      <w:tr w:rsidR="00C10394" w:rsidRPr="00C10394" w:rsidTr="00137649">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C10394" w:rsidRPr="00C10394" w:rsidRDefault="00C10394" w:rsidP="00C10394">
            <w:pPr>
              <w:tabs>
                <w:tab w:val="left" w:pos="1450"/>
              </w:tabs>
              <w:bidi/>
              <w:jc w:val="both"/>
              <w:rPr>
                <w:rFonts w:ascii="Arial" w:hAnsi="Arial" w:cs="Arial"/>
                <w:bCs/>
                <w:sz w:val="22"/>
                <w:szCs w:val="22"/>
                <w:rtl/>
              </w:rPr>
            </w:pPr>
            <w:r w:rsidRPr="00C10394">
              <w:rPr>
                <w:rFonts w:ascii="Arial" w:hAnsi="Arial" w:cs="Arial" w:hint="cs"/>
                <w:bCs/>
                <w:sz w:val="22"/>
                <w:szCs w:val="22"/>
                <w:rtl/>
              </w:rPr>
              <w:t>שם הספק:</w:t>
            </w:r>
          </w:p>
        </w:tc>
        <w:tc>
          <w:tcPr>
            <w:tcW w:w="6480" w:type="dxa"/>
            <w:gridSpan w:val="4"/>
            <w:tcBorders>
              <w:top w:val="single" w:sz="4" w:space="0" w:color="auto"/>
              <w:left w:val="single" w:sz="4" w:space="0" w:color="auto"/>
              <w:bottom w:val="single" w:sz="4" w:space="0" w:color="auto"/>
            </w:tcBorders>
            <w:shd w:val="clear" w:color="auto" w:fill="auto"/>
          </w:tcPr>
          <w:p w:rsidR="00C10394" w:rsidRPr="00C10394" w:rsidRDefault="00C10394" w:rsidP="00C10394">
            <w:pPr>
              <w:tabs>
                <w:tab w:val="left" w:pos="1450"/>
              </w:tabs>
              <w:bidi/>
              <w:jc w:val="both"/>
              <w:rPr>
                <w:rFonts w:ascii="Arial" w:hAnsi="Arial" w:cs="Arial"/>
                <w:b/>
                <w:sz w:val="22"/>
                <w:szCs w:val="22"/>
                <w:rtl/>
              </w:rPr>
            </w:pPr>
            <w:r w:rsidRPr="00C10394">
              <w:rPr>
                <w:rFonts w:ascii="Arial" w:hAnsi="Arial" w:cs="Arial" w:hint="cs"/>
                <w:b/>
                <w:sz w:val="22"/>
                <w:szCs w:val="22"/>
                <w:rtl/>
              </w:rPr>
              <w:t xml:space="preserve">ולדימיר סניצ'קין </w:t>
            </w:r>
          </w:p>
        </w:tc>
      </w:tr>
      <w:tr w:rsidR="00C10394" w:rsidRPr="00C10394" w:rsidTr="00137649">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C10394" w:rsidRPr="00C10394" w:rsidRDefault="00C10394" w:rsidP="00C10394">
            <w:pPr>
              <w:tabs>
                <w:tab w:val="left" w:pos="1450"/>
              </w:tabs>
              <w:bidi/>
              <w:jc w:val="both"/>
              <w:rPr>
                <w:rFonts w:ascii="Arial" w:hAnsi="Arial" w:cs="Arial"/>
                <w:bCs/>
                <w:sz w:val="22"/>
                <w:szCs w:val="22"/>
                <w:rtl/>
              </w:rPr>
            </w:pPr>
            <w:r w:rsidRPr="00C10394">
              <w:rPr>
                <w:rFonts w:ascii="Arial" w:hAnsi="Arial" w:cs="Arial" w:hint="cs"/>
                <w:bCs/>
                <w:sz w:val="22"/>
                <w:szCs w:val="22"/>
                <w:rtl/>
              </w:rPr>
              <w:t xml:space="preserve">מספר הספק </w:t>
            </w:r>
          </w:p>
          <w:p w:rsidR="00C10394" w:rsidRPr="00C10394" w:rsidRDefault="00C10394" w:rsidP="00C10394">
            <w:pPr>
              <w:tabs>
                <w:tab w:val="left" w:pos="1450"/>
              </w:tabs>
              <w:bidi/>
              <w:jc w:val="both"/>
              <w:rPr>
                <w:rFonts w:ascii="Arial" w:hAnsi="Arial" w:cs="Arial"/>
                <w:bCs/>
                <w:sz w:val="22"/>
                <w:szCs w:val="22"/>
                <w:rtl/>
              </w:rPr>
            </w:pPr>
            <w:r w:rsidRPr="00C10394">
              <w:rPr>
                <w:rFonts w:ascii="Arial" w:hAnsi="Arial" w:cs="Arial"/>
                <w:bCs/>
                <w:sz w:val="22"/>
                <w:szCs w:val="22"/>
                <w:rtl/>
              </w:rPr>
              <w:lastRenderedPageBreak/>
              <w:t xml:space="preserve">(ח.פ/ח.צ/ע.מ/מספר עמותה) </w:t>
            </w:r>
          </w:p>
        </w:tc>
        <w:tc>
          <w:tcPr>
            <w:tcW w:w="6480" w:type="dxa"/>
            <w:gridSpan w:val="4"/>
            <w:tcBorders>
              <w:top w:val="single" w:sz="4" w:space="0" w:color="auto"/>
              <w:left w:val="single" w:sz="4" w:space="0" w:color="auto"/>
              <w:bottom w:val="single" w:sz="4" w:space="0" w:color="auto"/>
            </w:tcBorders>
            <w:shd w:val="clear" w:color="auto" w:fill="auto"/>
          </w:tcPr>
          <w:p w:rsidR="00C10394" w:rsidRPr="00C10394" w:rsidRDefault="00C10394" w:rsidP="00C10394">
            <w:pPr>
              <w:tabs>
                <w:tab w:val="left" w:pos="1450"/>
              </w:tabs>
              <w:bidi/>
              <w:jc w:val="both"/>
              <w:rPr>
                <w:rFonts w:ascii="Arial" w:hAnsi="Arial" w:cs="Arial"/>
                <w:b/>
                <w:sz w:val="22"/>
                <w:szCs w:val="22"/>
                <w:rtl/>
              </w:rPr>
            </w:pPr>
            <w:r w:rsidRPr="00C10394">
              <w:rPr>
                <w:rFonts w:ascii="Arial" w:hAnsi="Arial" w:cs="Arial" w:hint="cs"/>
                <w:b/>
                <w:sz w:val="22"/>
                <w:szCs w:val="22"/>
                <w:rtl/>
              </w:rPr>
              <w:lastRenderedPageBreak/>
              <w:t>309571065</w:t>
            </w:r>
          </w:p>
        </w:tc>
      </w:tr>
      <w:tr w:rsidR="00C10394" w:rsidRPr="00C10394" w:rsidTr="00137649">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C10394" w:rsidRPr="00C10394" w:rsidRDefault="00C10394" w:rsidP="00C10394">
            <w:pPr>
              <w:tabs>
                <w:tab w:val="left" w:pos="1450"/>
              </w:tabs>
              <w:bidi/>
              <w:jc w:val="both"/>
              <w:rPr>
                <w:rFonts w:ascii="Arial" w:hAnsi="Arial" w:cs="Arial"/>
                <w:bCs/>
                <w:sz w:val="22"/>
                <w:szCs w:val="22"/>
                <w:rtl/>
              </w:rPr>
            </w:pPr>
            <w:r w:rsidRPr="00C10394">
              <w:rPr>
                <w:rFonts w:ascii="Arial" w:hAnsi="Arial" w:cs="Arial" w:hint="cs"/>
                <w:bCs/>
                <w:sz w:val="22"/>
                <w:szCs w:val="22"/>
                <w:rtl/>
              </w:rPr>
              <w:t xml:space="preserve">ספק זה הנו: </w:t>
            </w:r>
          </w:p>
        </w:tc>
        <w:tc>
          <w:tcPr>
            <w:tcW w:w="3420" w:type="dxa"/>
            <w:gridSpan w:val="3"/>
            <w:tcBorders>
              <w:top w:val="single" w:sz="4" w:space="0" w:color="auto"/>
              <w:left w:val="single" w:sz="4" w:space="0" w:color="auto"/>
              <w:bottom w:val="single" w:sz="4" w:space="0" w:color="auto"/>
            </w:tcBorders>
            <w:shd w:val="clear" w:color="auto" w:fill="auto"/>
          </w:tcPr>
          <w:p w:rsidR="00C10394" w:rsidRPr="00C10394" w:rsidRDefault="00C10394" w:rsidP="00C10394">
            <w:pPr>
              <w:tabs>
                <w:tab w:val="left" w:pos="1450"/>
              </w:tabs>
              <w:bidi/>
              <w:jc w:val="both"/>
              <w:rPr>
                <w:rFonts w:ascii="Arial" w:hAnsi="Arial" w:cs="Arial"/>
                <w:b/>
                <w:sz w:val="22"/>
                <w:szCs w:val="22"/>
                <w:rtl/>
              </w:rPr>
            </w:pPr>
            <w:r w:rsidRPr="00C10394">
              <w:rPr>
                <w:rFonts w:ascii="Arial" w:hAnsi="Arial" w:cs="Arial"/>
                <w:b/>
                <w:sz w:val="22"/>
                <w:szCs w:val="22"/>
              </w:rPr>
              <w:sym w:font="Wingdings" w:char="F078"/>
            </w:r>
            <w:r w:rsidRPr="00C10394">
              <w:rPr>
                <w:rFonts w:ascii="Arial" w:hAnsi="Arial" w:cs="Arial"/>
                <w:b/>
                <w:sz w:val="22"/>
                <w:szCs w:val="22"/>
              </w:rPr>
              <w:t xml:space="preserve">     </w:t>
            </w:r>
            <w:r w:rsidRPr="00C10394">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C10394" w:rsidRPr="00C10394" w:rsidRDefault="00C10394" w:rsidP="00C10394">
            <w:pPr>
              <w:tabs>
                <w:tab w:val="left" w:pos="1450"/>
              </w:tabs>
              <w:bidi/>
              <w:jc w:val="both"/>
              <w:rPr>
                <w:rFonts w:ascii="Arial" w:hAnsi="Arial" w:cs="Arial"/>
                <w:b/>
                <w:sz w:val="22"/>
                <w:szCs w:val="22"/>
                <w:rtl/>
              </w:rPr>
            </w:pPr>
            <w:r w:rsidRPr="00C10394">
              <w:rPr>
                <w:rFonts w:ascii="Arial" w:hAnsi="Arial" w:cs="Arial"/>
                <w:b/>
                <w:sz w:val="22"/>
                <w:szCs w:val="22"/>
              </w:rPr>
              <w:sym w:font="Wingdings" w:char="F072"/>
            </w:r>
            <w:r w:rsidRPr="00C10394">
              <w:rPr>
                <w:rFonts w:ascii="Arial" w:hAnsi="Arial" w:cs="Arial" w:hint="cs"/>
                <w:b/>
                <w:sz w:val="22"/>
                <w:szCs w:val="22"/>
                <w:rtl/>
              </w:rPr>
              <w:t xml:space="preserve"> ספק חוץ </w:t>
            </w:r>
          </w:p>
        </w:tc>
      </w:tr>
      <w:tr w:rsidR="00C10394" w:rsidRPr="00C10394" w:rsidTr="00137649">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C10394" w:rsidRPr="00C10394" w:rsidRDefault="00C10394" w:rsidP="00C10394">
            <w:pPr>
              <w:tabs>
                <w:tab w:val="left" w:pos="1450"/>
              </w:tabs>
              <w:bidi/>
              <w:jc w:val="both"/>
              <w:rPr>
                <w:rFonts w:ascii="Arial" w:hAnsi="Arial" w:cs="Arial"/>
                <w:bCs/>
                <w:sz w:val="22"/>
                <w:szCs w:val="22"/>
                <w:rtl/>
              </w:rPr>
            </w:pPr>
            <w:r w:rsidRPr="00C10394">
              <w:rPr>
                <w:rFonts w:ascii="Arial" w:hAnsi="Arial" w:cs="Arial" w:hint="cs"/>
                <w:bCs/>
                <w:sz w:val="22"/>
                <w:szCs w:val="22"/>
                <w:rtl/>
              </w:rPr>
              <w:t>אומדן / שווי ההתקשרות:</w:t>
            </w:r>
          </w:p>
        </w:tc>
        <w:tc>
          <w:tcPr>
            <w:tcW w:w="6480" w:type="dxa"/>
            <w:gridSpan w:val="4"/>
            <w:tcBorders>
              <w:top w:val="single" w:sz="4" w:space="0" w:color="auto"/>
              <w:left w:val="single" w:sz="4" w:space="0" w:color="auto"/>
              <w:bottom w:val="single" w:sz="4" w:space="0" w:color="auto"/>
            </w:tcBorders>
            <w:shd w:val="clear" w:color="auto" w:fill="auto"/>
          </w:tcPr>
          <w:p w:rsidR="00C10394" w:rsidRPr="00C10394" w:rsidRDefault="00C10394" w:rsidP="00C10394">
            <w:pPr>
              <w:tabs>
                <w:tab w:val="left" w:pos="1450"/>
              </w:tabs>
              <w:bidi/>
              <w:jc w:val="both"/>
              <w:rPr>
                <w:rFonts w:ascii="Arial" w:hAnsi="Arial" w:cs="Arial"/>
                <w:b/>
                <w:sz w:val="22"/>
                <w:szCs w:val="22"/>
                <w:rtl/>
              </w:rPr>
            </w:pPr>
            <w:r w:rsidRPr="00C10394">
              <w:rPr>
                <w:rFonts w:ascii="Arial" w:hAnsi="Arial" w:cs="Arial" w:hint="cs"/>
                <w:b/>
                <w:sz w:val="22"/>
                <w:szCs w:val="22"/>
                <w:rtl/>
              </w:rPr>
              <w:t>48,000 ₪ וללא תוספת מע"מ</w:t>
            </w:r>
          </w:p>
        </w:tc>
      </w:tr>
      <w:tr w:rsidR="00C10394" w:rsidRPr="00C10394" w:rsidTr="00137649">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C10394" w:rsidRPr="00C10394" w:rsidRDefault="00C10394" w:rsidP="00C10394">
            <w:pPr>
              <w:tabs>
                <w:tab w:val="left" w:pos="1450"/>
              </w:tabs>
              <w:bidi/>
              <w:jc w:val="both"/>
              <w:rPr>
                <w:rFonts w:ascii="Arial" w:hAnsi="Arial" w:cs="Arial"/>
                <w:bCs/>
                <w:sz w:val="22"/>
                <w:szCs w:val="22"/>
                <w:rtl/>
              </w:rPr>
            </w:pPr>
            <w:r w:rsidRPr="00C10394">
              <w:rPr>
                <w:rFonts w:ascii="Arial" w:hAnsi="Arial" w:cs="Arial" w:hint="cs"/>
                <w:bCs/>
                <w:sz w:val="22"/>
                <w:szCs w:val="22"/>
                <w:rtl/>
              </w:rPr>
              <w:t xml:space="preserve">תקופת ההתקשרות: </w:t>
            </w:r>
          </w:p>
        </w:tc>
        <w:tc>
          <w:tcPr>
            <w:tcW w:w="6480" w:type="dxa"/>
            <w:gridSpan w:val="4"/>
            <w:tcBorders>
              <w:top w:val="single" w:sz="4" w:space="0" w:color="auto"/>
              <w:left w:val="single" w:sz="4" w:space="0" w:color="auto"/>
              <w:bottom w:val="single" w:sz="4" w:space="0" w:color="auto"/>
            </w:tcBorders>
            <w:shd w:val="clear" w:color="auto" w:fill="auto"/>
          </w:tcPr>
          <w:p w:rsidR="00C10394" w:rsidRPr="00C10394" w:rsidRDefault="00C10394" w:rsidP="00422975">
            <w:pPr>
              <w:tabs>
                <w:tab w:val="left" w:pos="1450"/>
              </w:tabs>
              <w:bidi/>
              <w:jc w:val="both"/>
              <w:rPr>
                <w:rFonts w:ascii="Arial" w:hAnsi="Arial" w:cs="Arial"/>
                <w:b/>
                <w:sz w:val="22"/>
                <w:szCs w:val="22"/>
                <w:rtl/>
              </w:rPr>
            </w:pPr>
            <w:r w:rsidRPr="00C10394">
              <w:rPr>
                <w:rFonts w:ascii="Arial" w:hAnsi="Arial" w:cs="Arial" w:hint="cs"/>
                <w:sz w:val="22"/>
                <w:szCs w:val="22"/>
                <w:rtl/>
              </w:rPr>
              <w:t>01/01/20</w:t>
            </w:r>
            <w:r w:rsidR="002C1769">
              <w:rPr>
                <w:rFonts w:ascii="Arial" w:hAnsi="Arial" w:cs="Arial" w:hint="cs"/>
                <w:sz w:val="22"/>
                <w:szCs w:val="22"/>
                <w:rtl/>
              </w:rPr>
              <w:t>2</w:t>
            </w:r>
            <w:r w:rsidR="00422975">
              <w:rPr>
                <w:rFonts w:ascii="Arial" w:hAnsi="Arial" w:cs="Arial" w:hint="cs"/>
                <w:sz w:val="22"/>
                <w:szCs w:val="22"/>
                <w:rtl/>
              </w:rPr>
              <w:t>1</w:t>
            </w:r>
            <w:r w:rsidR="002C1769">
              <w:rPr>
                <w:rFonts w:ascii="Arial" w:hAnsi="Arial" w:cs="Arial" w:hint="cs"/>
                <w:sz w:val="22"/>
                <w:szCs w:val="22"/>
                <w:rtl/>
              </w:rPr>
              <w:t xml:space="preserve"> </w:t>
            </w:r>
            <w:r w:rsidR="00422975">
              <w:rPr>
                <w:rFonts w:ascii="Arial" w:hAnsi="Arial" w:cs="Arial" w:hint="cs"/>
                <w:sz w:val="22"/>
                <w:szCs w:val="22"/>
                <w:rtl/>
              </w:rPr>
              <w:t xml:space="preserve">ועד </w:t>
            </w:r>
            <w:r w:rsidR="002C1769">
              <w:rPr>
                <w:rFonts w:ascii="Arial" w:hAnsi="Arial" w:cs="Arial" w:hint="cs"/>
                <w:sz w:val="22"/>
                <w:szCs w:val="22"/>
                <w:rtl/>
              </w:rPr>
              <w:t>31/12/20</w:t>
            </w:r>
            <w:r w:rsidR="00422975">
              <w:rPr>
                <w:rFonts w:ascii="Arial" w:hAnsi="Arial" w:cs="Arial" w:hint="cs"/>
                <w:sz w:val="22"/>
                <w:szCs w:val="22"/>
                <w:rtl/>
              </w:rPr>
              <w:t>21</w:t>
            </w:r>
          </w:p>
        </w:tc>
      </w:tr>
    </w:tbl>
    <w:p w:rsidR="00C10394" w:rsidRDefault="00C10394" w:rsidP="00C10394">
      <w:pPr>
        <w:tabs>
          <w:tab w:val="left" w:pos="1450"/>
        </w:tabs>
        <w:bidi/>
        <w:jc w:val="both"/>
        <w:rPr>
          <w:rFonts w:ascii="Arial" w:hAnsi="Arial" w:cs="Arial"/>
          <w:sz w:val="22"/>
          <w:szCs w:val="22"/>
          <w:rtl/>
        </w:rPr>
      </w:pPr>
    </w:p>
    <w:p w:rsidR="00C10394" w:rsidRPr="00C10394" w:rsidRDefault="00C10394" w:rsidP="00C10394">
      <w:pPr>
        <w:tabs>
          <w:tab w:val="left" w:pos="1450"/>
        </w:tabs>
        <w:bidi/>
        <w:jc w:val="both"/>
        <w:rPr>
          <w:rFonts w:ascii="Arial" w:hAnsi="Arial" w:cs="Arial"/>
          <w:bCs/>
          <w:sz w:val="22"/>
          <w:szCs w:val="22"/>
          <w:rtl/>
        </w:rPr>
      </w:pPr>
      <w:r w:rsidRPr="00C10394">
        <w:rPr>
          <w:rFonts w:ascii="Arial" w:hAnsi="Arial" w:cs="Arial" w:hint="cs"/>
          <w:bCs/>
          <w:sz w:val="22"/>
          <w:szCs w:val="22"/>
          <w:rtl/>
        </w:rPr>
        <w:t>נימוקים כי הספק הוא ספק יחיד או כי הטובין הם טובי חוץ</w:t>
      </w:r>
    </w:p>
    <w:p w:rsidR="00C10394" w:rsidRPr="00C10394" w:rsidRDefault="00C10394" w:rsidP="00C10394">
      <w:pPr>
        <w:tabs>
          <w:tab w:val="left" w:pos="1450"/>
        </w:tabs>
        <w:bidi/>
        <w:jc w:val="both"/>
        <w:rPr>
          <w:rFonts w:ascii="Arial" w:hAnsi="Arial" w:cs="Arial"/>
          <w:bCs/>
          <w:sz w:val="22"/>
          <w:szCs w:val="22"/>
          <w:rtl/>
        </w:rPr>
      </w:pPr>
      <w:r w:rsidRPr="00C10394">
        <w:rPr>
          <w:rFonts w:ascii="Arial" w:hAnsi="Arial" w:cs="Arial" w:hint="cs"/>
          <w:bCs/>
          <w:sz w:val="22"/>
          <w:szCs w:val="22"/>
          <w:rtl/>
        </w:rPr>
        <w:t>(</w:t>
      </w:r>
      <w:r w:rsidRPr="00C10394">
        <w:rPr>
          <w:rFonts w:ascii="Arial" w:hAnsi="Arial" w:cs="Arial" w:hint="cs"/>
          <w:b/>
          <w:sz w:val="22"/>
          <w:szCs w:val="22"/>
          <w:rtl/>
        </w:rPr>
        <w:t>במקרה הצורך ניתן לצרף עמודים נוספים וכל מסמך רלוונטי נוסף</w:t>
      </w:r>
      <w:r w:rsidRPr="00C10394">
        <w:rPr>
          <w:rFonts w:ascii="Arial" w:hAnsi="Arial" w:cs="Arial" w:hint="cs"/>
          <w:bCs/>
          <w:sz w:val="22"/>
          <w:szCs w:val="22"/>
          <w:rtl/>
        </w:rPr>
        <w:t>)</w:t>
      </w:r>
    </w:p>
    <w:p w:rsidR="00C10394" w:rsidRPr="00C10394" w:rsidRDefault="00C10394" w:rsidP="00C10394">
      <w:pPr>
        <w:tabs>
          <w:tab w:val="left" w:pos="1450"/>
        </w:tabs>
        <w:bidi/>
        <w:jc w:val="both"/>
        <w:rPr>
          <w:rFonts w:ascii="Arial" w:hAnsi="Arial" w:cs="Arial"/>
          <w:bCs/>
          <w:sz w:val="22"/>
          <w:szCs w:val="22"/>
          <w:rtl/>
        </w:rPr>
      </w:pPr>
    </w:p>
    <w:p w:rsidR="00C10394" w:rsidRPr="00C10394" w:rsidRDefault="00C10394" w:rsidP="00C10394">
      <w:pPr>
        <w:bidi/>
        <w:spacing w:line="360" w:lineRule="auto"/>
        <w:rPr>
          <w:rFonts w:ascii="Arial" w:hAnsi="Arial" w:cs="Arial"/>
          <w:bCs/>
          <w:sz w:val="22"/>
          <w:szCs w:val="22"/>
          <w:rtl/>
          <w:lang w:eastAsia="he-IL"/>
        </w:rPr>
      </w:pPr>
      <w:r w:rsidRPr="00C10394">
        <w:rPr>
          <w:rFonts w:ascii="Arial" w:hAnsi="Arial" w:cs="Arial" w:hint="cs"/>
          <w:bCs/>
          <w:sz w:val="22"/>
          <w:szCs w:val="22"/>
          <w:rtl/>
          <w:lang w:eastAsia="he-IL"/>
        </w:rPr>
        <w:t xml:space="preserve">נא להתייחס לסעיפים הבאים: </w:t>
      </w:r>
    </w:p>
    <w:p w:rsidR="00C10394" w:rsidRPr="00C10394" w:rsidRDefault="00C10394" w:rsidP="00C10394">
      <w:pPr>
        <w:numPr>
          <w:ilvl w:val="0"/>
          <w:numId w:val="45"/>
        </w:numPr>
        <w:bidi/>
        <w:spacing w:line="360" w:lineRule="auto"/>
        <w:ind w:left="281" w:hanging="283"/>
        <w:jc w:val="both"/>
        <w:rPr>
          <w:rFonts w:ascii="Arial" w:hAnsi="Arial" w:cs="Arial"/>
          <w:b/>
          <w:sz w:val="22"/>
          <w:szCs w:val="22"/>
          <w:rtl/>
          <w:lang w:eastAsia="he-IL"/>
        </w:rPr>
      </w:pPr>
      <w:r w:rsidRPr="00C10394">
        <w:rPr>
          <w:rFonts w:ascii="Arial" w:hAnsi="Arial" w:cs="Arial" w:hint="cs"/>
          <w:bCs/>
          <w:sz w:val="22"/>
          <w:szCs w:val="22"/>
          <w:rtl/>
          <w:lang w:eastAsia="he-IL"/>
        </w:rPr>
        <w:t>האמצעים שבהם נערכו בדיקות לאיתור ספקים נוספים והכנת חוות דעת</w:t>
      </w:r>
      <w:r w:rsidRPr="00C10394">
        <w:rPr>
          <w:rFonts w:ascii="Arial" w:hAnsi="Arial" w:cs="Arial" w:hint="cs"/>
          <w:b/>
          <w:sz w:val="22"/>
          <w:szCs w:val="22"/>
          <w:rtl/>
          <w:lang w:eastAsia="he-IL"/>
        </w:rPr>
        <w:t xml:space="preserve"> כולל פירוט מקורות מידע ופעולות שננקטו (לדוגמה חיפוש באינטרנט, התכתבות עם ספקים, פגישה או שיחה עם ספקים וכדומה).</w:t>
      </w:r>
    </w:p>
    <w:p w:rsidR="00C10394" w:rsidRPr="00C10394" w:rsidRDefault="00C10394" w:rsidP="00C10394">
      <w:pPr>
        <w:pBdr>
          <w:top w:val="single" w:sz="4" w:space="1" w:color="auto"/>
          <w:left w:val="single" w:sz="4" w:space="4" w:color="auto"/>
          <w:bottom w:val="single" w:sz="4" w:space="1" w:color="auto"/>
          <w:right w:val="single" w:sz="4" w:space="4" w:color="auto"/>
        </w:pBdr>
        <w:bidi/>
        <w:spacing w:line="360" w:lineRule="auto"/>
        <w:ind w:left="284"/>
        <w:jc w:val="both"/>
        <w:rPr>
          <w:rFonts w:ascii="Arial" w:hAnsi="Arial" w:cs="Arial"/>
          <w:b/>
          <w:sz w:val="22"/>
          <w:szCs w:val="22"/>
          <w:rtl/>
          <w:lang w:eastAsia="he-IL"/>
        </w:rPr>
      </w:pPr>
      <w:r w:rsidRPr="00C10394">
        <w:rPr>
          <w:rFonts w:ascii="Arial" w:hAnsi="Arial" w:cs="Arial" w:hint="cs"/>
          <w:b/>
          <w:sz w:val="22"/>
          <w:szCs w:val="22"/>
          <w:rtl/>
          <w:lang w:eastAsia="he-IL"/>
        </w:rPr>
        <w:t xml:space="preserve">נעשתה פנייה ליצרן מוצר </w:t>
      </w:r>
      <w:r w:rsidRPr="00C10394">
        <w:rPr>
          <w:rFonts w:ascii="Arial" w:hAnsi="Arial" w:cs="Arial"/>
          <w:bCs/>
          <w:sz w:val="22"/>
          <w:szCs w:val="22"/>
          <w:lang w:eastAsia="he-IL"/>
        </w:rPr>
        <w:t>XRS</w:t>
      </w:r>
      <w:r w:rsidRPr="00C10394">
        <w:rPr>
          <w:rFonts w:ascii="Arial" w:hAnsi="Arial" w:cs="Arial" w:hint="cs"/>
          <w:b/>
          <w:sz w:val="22"/>
          <w:szCs w:val="22"/>
          <w:rtl/>
          <w:lang w:eastAsia="he-IL"/>
        </w:rPr>
        <w:t>, חברת 2001 שרותי מערכות ומחשבים בע"מ וזו הבהירה כי הינה היצרן של המערכת והספק היחיד שמספק את השירות המתבקש עד סוף תקופת ההתקשרות הנוכחית.</w:t>
      </w:r>
    </w:p>
    <w:p w:rsidR="00C10394" w:rsidRPr="00C10394" w:rsidRDefault="00C10394" w:rsidP="00C10394">
      <w:pPr>
        <w:pBdr>
          <w:top w:val="single" w:sz="4" w:space="1" w:color="auto"/>
          <w:left w:val="single" w:sz="4" w:space="4" w:color="auto"/>
          <w:bottom w:val="single" w:sz="4" w:space="1" w:color="auto"/>
          <w:right w:val="single" w:sz="4" w:space="4" w:color="auto"/>
        </w:pBdr>
        <w:bidi/>
        <w:spacing w:line="360" w:lineRule="auto"/>
        <w:ind w:left="284"/>
        <w:jc w:val="both"/>
        <w:rPr>
          <w:rFonts w:ascii="Arial" w:hAnsi="Arial" w:cs="Arial"/>
          <w:b/>
          <w:sz w:val="22"/>
          <w:szCs w:val="22"/>
          <w:rtl/>
          <w:lang w:eastAsia="he-IL"/>
        </w:rPr>
      </w:pPr>
      <w:r w:rsidRPr="00C10394">
        <w:rPr>
          <w:rFonts w:ascii="Arial" w:hAnsi="Arial" w:cs="Arial" w:hint="cs"/>
          <w:b/>
          <w:sz w:val="22"/>
          <w:szCs w:val="22"/>
          <w:rtl/>
          <w:lang w:eastAsia="he-IL"/>
        </w:rPr>
        <w:t xml:space="preserve"> כמו כן היצרן חברת חברת 2001 שרותי מערכות ומחשבים בע"מ הודיעה כי החל משנת 2016 תחדל מלתת שירות תחזוקה למוצר ועל פי הצהרתה,  </w:t>
      </w:r>
      <w:r w:rsidRPr="00C10394">
        <w:rPr>
          <w:rFonts w:ascii="Arial" w:hAnsi="Arial" w:cs="Arial"/>
          <w:b/>
          <w:sz w:val="22"/>
          <w:szCs w:val="22"/>
          <w:rtl/>
          <w:lang w:eastAsia="he-IL"/>
        </w:rPr>
        <w:t xml:space="preserve">חברת ולדימיר סניצ'קין </w:t>
      </w:r>
      <w:r w:rsidRPr="00C10394">
        <w:rPr>
          <w:rFonts w:ascii="Arial" w:hAnsi="Arial" w:cs="Arial" w:hint="cs"/>
          <w:b/>
          <w:sz w:val="22"/>
          <w:szCs w:val="22"/>
          <w:rtl/>
          <w:lang w:eastAsia="he-IL"/>
        </w:rPr>
        <w:t xml:space="preserve"> הוא הספק היחיד המסוגל לתת את השירות המתבקש.</w:t>
      </w:r>
    </w:p>
    <w:p w:rsidR="00A61E9F" w:rsidRPr="00A61E9F" w:rsidRDefault="00A61E9F" w:rsidP="00A61E9F">
      <w:pPr>
        <w:numPr>
          <w:ilvl w:val="0"/>
          <w:numId w:val="45"/>
        </w:numPr>
        <w:bidi/>
        <w:spacing w:line="360" w:lineRule="auto"/>
        <w:ind w:left="281" w:hanging="283"/>
        <w:jc w:val="both"/>
        <w:rPr>
          <w:rFonts w:ascii="Arial" w:hAnsi="Arial" w:cs="Arial"/>
          <w:b/>
          <w:sz w:val="22"/>
          <w:szCs w:val="22"/>
          <w:rtl/>
          <w:lang w:eastAsia="he-IL"/>
        </w:rPr>
      </w:pPr>
      <w:r w:rsidRPr="00A61E9F">
        <w:rPr>
          <w:rFonts w:ascii="Arial" w:hAnsi="Arial" w:cs="Arial" w:hint="cs"/>
          <w:bCs/>
          <w:sz w:val="22"/>
          <w:szCs w:val="22"/>
          <w:rtl/>
          <w:lang w:eastAsia="he-IL"/>
        </w:rPr>
        <w:t>ממצאי הבדיקה</w:t>
      </w:r>
      <w:r w:rsidRPr="00A61E9F">
        <w:rPr>
          <w:rFonts w:ascii="Arial" w:hAnsi="Arial" w:cs="Arial" w:hint="cs"/>
          <w:b/>
          <w:sz w:val="22"/>
          <w:szCs w:val="22"/>
          <w:rtl/>
          <w:lang w:eastAsia="he-I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A61E9F" w:rsidRPr="00A61E9F" w:rsidRDefault="00A61E9F" w:rsidP="00A61E9F">
      <w:pPr>
        <w:pBdr>
          <w:top w:val="single" w:sz="4" w:space="1" w:color="auto"/>
          <w:left w:val="single" w:sz="4" w:space="4" w:color="auto"/>
          <w:bottom w:val="single" w:sz="4" w:space="1" w:color="auto"/>
          <w:right w:val="single" w:sz="4" w:space="28" w:color="auto"/>
        </w:pBdr>
        <w:bidi/>
        <w:spacing w:line="360" w:lineRule="auto"/>
        <w:ind w:left="720"/>
        <w:rPr>
          <w:rFonts w:ascii="Arial" w:hAnsi="Arial" w:cs="Arial"/>
          <w:b/>
          <w:sz w:val="22"/>
          <w:szCs w:val="22"/>
          <w:lang w:eastAsia="he-IL"/>
        </w:rPr>
      </w:pPr>
      <w:r w:rsidRPr="00A61E9F">
        <w:rPr>
          <w:rFonts w:ascii="Arial" w:hAnsi="Arial" w:cs="Arial" w:hint="cs"/>
          <w:b/>
          <w:sz w:val="22"/>
          <w:szCs w:val="22"/>
          <w:rtl/>
          <w:lang w:eastAsia="he-IL"/>
        </w:rPr>
        <w:t xml:space="preserve">על פי הצהרת היצרן חברת </w:t>
      </w:r>
      <w:r w:rsidRPr="00A61E9F">
        <w:rPr>
          <w:rFonts w:ascii="Arial" w:hAnsi="Arial" w:cs="Arial" w:hint="cs"/>
          <w:b/>
          <w:szCs w:val="22"/>
          <w:rtl/>
          <w:lang w:eastAsia="he-IL"/>
        </w:rPr>
        <w:t>ולדימיר סניצ'קין</w:t>
      </w:r>
      <w:r w:rsidRPr="00A61E9F">
        <w:rPr>
          <w:rFonts w:ascii="Arial" w:hAnsi="Arial" w:cs="Arial" w:hint="cs"/>
          <w:b/>
          <w:sz w:val="22"/>
          <w:szCs w:val="22"/>
          <w:rtl/>
          <w:lang w:eastAsia="he-IL"/>
        </w:rPr>
        <w:t xml:space="preserve"> הינה הספק היחיד לשירות המתבקש ע"י המשרד.</w:t>
      </w:r>
    </w:p>
    <w:p w:rsidR="00C10394" w:rsidRPr="00C10394" w:rsidRDefault="00C10394" w:rsidP="00A61E9F">
      <w:pPr>
        <w:numPr>
          <w:ilvl w:val="0"/>
          <w:numId w:val="45"/>
        </w:numPr>
        <w:bidi/>
        <w:spacing w:line="360" w:lineRule="auto"/>
        <w:ind w:left="281" w:hanging="283"/>
        <w:jc w:val="both"/>
        <w:rPr>
          <w:rFonts w:ascii="Arial" w:hAnsi="Arial" w:cs="Arial"/>
          <w:bCs/>
          <w:sz w:val="22"/>
          <w:szCs w:val="22"/>
          <w:rtl/>
          <w:lang w:eastAsia="he-IL"/>
        </w:rPr>
      </w:pPr>
      <w:r w:rsidRPr="00C10394">
        <w:rPr>
          <w:rFonts w:ascii="Arial" w:hAnsi="Arial" w:cs="Arial" w:hint="cs"/>
          <w:b/>
          <w:sz w:val="22"/>
          <w:szCs w:val="22"/>
          <w:rtl/>
          <w:lang w:eastAsia="he-IL"/>
        </w:rPr>
        <w:t>נימוקים והערות נוספות</w:t>
      </w:r>
    </w:p>
    <w:p w:rsidR="00C10394" w:rsidRPr="00C10394" w:rsidRDefault="00C10394" w:rsidP="00C10394">
      <w:pPr>
        <w:pBdr>
          <w:top w:val="single" w:sz="4" w:space="1" w:color="auto"/>
          <w:left w:val="single" w:sz="4" w:space="4" w:color="auto"/>
          <w:bottom w:val="single" w:sz="4" w:space="1" w:color="auto"/>
          <w:right w:val="single" w:sz="4" w:space="4" w:color="auto"/>
        </w:pBdr>
        <w:bidi/>
        <w:spacing w:line="360" w:lineRule="auto"/>
        <w:ind w:left="284"/>
        <w:jc w:val="both"/>
        <w:rPr>
          <w:rFonts w:ascii="Arial" w:hAnsi="Arial" w:cs="Arial"/>
          <w:b/>
          <w:sz w:val="22"/>
          <w:szCs w:val="22"/>
          <w:rtl/>
          <w:lang w:eastAsia="he-IL"/>
        </w:rPr>
      </w:pPr>
      <w:r w:rsidRPr="00C10394">
        <w:rPr>
          <w:rFonts w:ascii="Arial" w:hAnsi="Arial" w:cs="Arial" w:hint="cs"/>
          <w:b/>
          <w:sz w:val="22"/>
          <w:szCs w:val="22"/>
          <w:rtl/>
          <w:lang w:eastAsia="he-IL"/>
        </w:rPr>
        <w:t>אין</w:t>
      </w:r>
    </w:p>
    <w:p w:rsidR="00C10394" w:rsidRPr="00C10394" w:rsidRDefault="00C10394" w:rsidP="00C10394">
      <w:pPr>
        <w:bidi/>
        <w:rPr>
          <w:rFonts w:ascii="Arial" w:hAnsi="Arial" w:cs="Arial"/>
          <w:b/>
          <w:sz w:val="22"/>
          <w:szCs w:val="22"/>
          <w:rtl/>
          <w:lang w:eastAsia="he-IL"/>
        </w:rPr>
      </w:pPr>
    </w:p>
    <w:p w:rsidR="00C10394" w:rsidRPr="00C10394" w:rsidRDefault="00C10394" w:rsidP="00C10394">
      <w:pPr>
        <w:bidi/>
        <w:rPr>
          <w:rFonts w:ascii="Arial" w:hAnsi="Arial" w:cs="Arial"/>
          <w:b/>
          <w:sz w:val="22"/>
          <w:szCs w:val="22"/>
          <w:rtl/>
          <w:lang w:eastAsia="he-IL"/>
        </w:rPr>
      </w:pPr>
      <w:r w:rsidRPr="00C10394">
        <w:rPr>
          <w:rFonts w:ascii="Arial" w:hAnsi="Arial" w:cs="Arial"/>
          <w:b/>
          <w:sz w:val="22"/>
          <w:szCs w:val="22"/>
          <w:rtl/>
          <w:lang w:eastAsia="he-IL"/>
        </w:rPr>
        <w:t>לאור הנימוקים שמני</w:t>
      </w:r>
      <w:r w:rsidRPr="00C10394">
        <w:rPr>
          <w:rFonts w:ascii="Arial" w:hAnsi="Arial" w:cs="Arial" w:hint="cs"/>
          <w:b/>
          <w:sz w:val="22"/>
          <w:szCs w:val="22"/>
          <w:rtl/>
          <w:lang w:eastAsia="he-IL"/>
        </w:rPr>
        <w:t>תי</w:t>
      </w:r>
      <w:r w:rsidRPr="00C10394">
        <w:rPr>
          <w:rFonts w:ascii="Arial" w:hAnsi="Arial" w:cs="Arial"/>
          <w:b/>
          <w:sz w:val="22"/>
          <w:szCs w:val="22"/>
          <w:rtl/>
          <w:lang w:eastAsia="he-IL"/>
        </w:rPr>
        <w:t xml:space="preserve"> לעיל אנו מבקשים לערוך ההתקשרות בהליך </w:t>
      </w:r>
      <w:r w:rsidRPr="00C10394">
        <w:rPr>
          <w:rFonts w:ascii="Arial" w:hAnsi="Arial" w:cs="Arial" w:hint="cs"/>
          <w:b/>
          <w:sz w:val="22"/>
          <w:szCs w:val="22"/>
          <w:rtl/>
          <w:lang w:eastAsia="he-IL"/>
        </w:rPr>
        <w:t>פטור ממכרז.</w:t>
      </w:r>
    </w:p>
    <w:p w:rsidR="00C10394" w:rsidRPr="00C10394" w:rsidRDefault="00C10394" w:rsidP="00C10394">
      <w:pPr>
        <w:bidi/>
        <w:rPr>
          <w:rFonts w:ascii="Arial" w:hAnsi="Arial" w:cs="Arial"/>
          <w:b/>
          <w:sz w:val="22"/>
          <w:szCs w:val="22"/>
          <w:rtl/>
          <w:lang w:eastAsia="he-IL"/>
        </w:rPr>
      </w:pPr>
      <w:r w:rsidRPr="00C10394">
        <w:rPr>
          <w:rFonts w:ascii="Arial" w:hAnsi="Arial" w:cs="Arial" w:hint="cs"/>
          <w:b/>
          <w:sz w:val="22"/>
          <w:szCs w:val="22"/>
          <w:rtl/>
          <w:lang w:eastAsia="he-IL"/>
        </w:rPr>
        <w:t>חוות דעתי זו ניתנת מתוקף היותי הסמכות המקצועית לנושא זה.</w:t>
      </w:r>
    </w:p>
    <w:p w:rsidR="00C10394" w:rsidRPr="00C10394" w:rsidRDefault="00C10394" w:rsidP="00C10394">
      <w:pPr>
        <w:bidi/>
        <w:rPr>
          <w:rFonts w:ascii="Arial" w:hAnsi="Arial" w:cs="Arial"/>
          <w:b/>
          <w:sz w:val="22"/>
          <w:szCs w:val="22"/>
          <w:rtl/>
          <w:lang w:eastAsia="he-IL"/>
        </w:rPr>
      </w:pPr>
      <w:r w:rsidRPr="00C10394">
        <w:rPr>
          <w:rFonts w:ascii="Arial" w:hAnsi="Arial" w:cs="Arial" w:hint="cs"/>
          <w:b/>
          <w:sz w:val="22"/>
          <w:szCs w:val="22"/>
          <w:rtl/>
          <w:lang w:eastAsia="he-IL"/>
        </w:rPr>
        <w:t xml:space="preserve">בכבוד רב,       </w:t>
      </w:r>
    </w:p>
    <w:p w:rsidR="00C10394" w:rsidRDefault="009E7E90" w:rsidP="009E7E90">
      <w:pPr>
        <w:bidi/>
        <w:spacing w:line="360" w:lineRule="auto"/>
        <w:jc w:val="both"/>
        <w:rPr>
          <w:rFonts w:ascii="Arial" w:hAnsi="Arial" w:cs="Arial"/>
          <w:b/>
          <w:sz w:val="22"/>
          <w:szCs w:val="22"/>
          <w:rtl/>
          <w:lang w:eastAsia="he-IL"/>
        </w:rPr>
      </w:pPr>
      <w:r>
        <w:rPr>
          <w:rFonts w:ascii="Arial" w:hAnsi="Arial" w:cs="Arial" w:hint="cs"/>
          <w:b/>
          <w:sz w:val="22"/>
          <w:szCs w:val="22"/>
          <w:rtl/>
          <w:lang w:eastAsia="he-IL"/>
        </w:rPr>
        <w:t>רונית גולן</w:t>
      </w:r>
    </w:p>
    <w:p w:rsidR="009E7E90" w:rsidRPr="00C10394" w:rsidRDefault="002B541D" w:rsidP="009E7E90">
      <w:pPr>
        <w:bidi/>
        <w:spacing w:line="360" w:lineRule="auto"/>
        <w:jc w:val="both"/>
        <w:rPr>
          <w:rFonts w:ascii="Arial" w:hAnsi="Arial" w:cs="Arial"/>
          <w:b/>
          <w:sz w:val="22"/>
          <w:szCs w:val="22"/>
          <w:rtl/>
          <w:lang w:eastAsia="he-IL"/>
        </w:rP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שורת חתימה של Microsoft Office..." style="width:192pt;height:96pt">
            <v:imagedata r:id="rId13" o:title=""/>
            <o:lock v:ext="edit" ungrouping="t" rotation="t" cropping="t" verticies="t" grouping="t"/>
            <o:signatureline v:ext="edit" id="{CD568E80-8C13-4D02-989B-4B16229D5685}" provid="{00000000-0000-0000-0000-000000000000}" o:suggestedsigner="רונית גולן" o:suggestedsigner2="מנמר יחידה" o:suggestedsigneremail="RonitG@justice.gov.il" issignatureline="t"/>
          </v:shape>
        </w:pict>
      </w:r>
    </w:p>
    <w:p w:rsidR="002B0720" w:rsidRDefault="002B0720" w:rsidP="00DA2761">
      <w:pPr>
        <w:tabs>
          <w:tab w:val="left" w:pos="1450"/>
        </w:tabs>
        <w:bidi/>
        <w:jc w:val="both"/>
        <w:rPr>
          <w:rFonts w:ascii="Arial" w:hAnsi="Arial" w:cs="Arial"/>
          <w:sz w:val="22"/>
          <w:szCs w:val="22"/>
          <w:rtl/>
        </w:rPr>
      </w:pPr>
    </w:p>
    <w:p w:rsidR="002B0720" w:rsidRDefault="002B0720" w:rsidP="00DA2761">
      <w:pPr>
        <w:tabs>
          <w:tab w:val="left" w:pos="1450"/>
        </w:tabs>
        <w:bidi/>
        <w:jc w:val="both"/>
        <w:rPr>
          <w:rFonts w:ascii="Arial" w:hAnsi="Arial" w:cs="Arial"/>
          <w:sz w:val="22"/>
          <w:szCs w:val="22"/>
          <w:rtl/>
        </w:rPr>
      </w:pPr>
    </w:p>
    <w:p w:rsidR="002B0720" w:rsidRDefault="002B0720" w:rsidP="00DA2761">
      <w:pPr>
        <w:tabs>
          <w:tab w:val="left" w:pos="1450"/>
        </w:tabs>
        <w:bidi/>
        <w:jc w:val="both"/>
        <w:rPr>
          <w:rFonts w:ascii="Arial" w:hAnsi="Arial" w:cs="Arial"/>
          <w:sz w:val="22"/>
          <w:szCs w:val="22"/>
        </w:rPr>
      </w:pPr>
    </w:p>
    <w:p w:rsidR="002B0720" w:rsidRDefault="002B0720" w:rsidP="00DA2761">
      <w:pPr>
        <w:bidi/>
        <w:jc w:val="both"/>
        <w:rPr>
          <w:rFonts w:ascii="Arial" w:hAnsi="Arial" w:cs="Arial"/>
          <w:sz w:val="22"/>
          <w:szCs w:val="22"/>
          <w:rtl/>
        </w:rPr>
      </w:pPr>
    </w:p>
    <w:p w:rsidR="002B0720" w:rsidRPr="003A48B2" w:rsidRDefault="002B0720" w:rsidP="00DA2761">
      <w:pPr>
        <w:bidi/>
        <w:jc w:val="both"/>
        <w:rPr>
          <w:rFonts w:ascii="Arial" w:hAnsi="Arial" w:cs="Arial"/>
          <w:sz w:val="22"/>
          <w:szCs w:val="22"/>
          <w:rtl/>
        </w:rPr>
      </w:pPr>
    </w:p>
    <w:p w:rsidR="002B0720" w:rsidRPr="003A48B2" w:rsidRDefault="002B0720" w:rsidP="00DA2761">
      <w:pPr>
        <w:bidi/>
        <w:jc w:val="both"/>
        <w:rPr>
          <w:rFonts w:ascii="Arial" w:hAnsi="Arial" w:cs="Arial"/>
          <w:sz w:val="22"/>
          <w:szCs w:val="22"/>
        </w:rPr>
      </w:pPr>
    </w:p>
    <w:p w:rsidR="004C6EDE" w:rsidRPr="0091410C" w:rsidRDefault="004C6EDE" w:rsidP="00DA2761">
      <w:pPr>
        <w:pStyle w:val="Para0"/>
        <w:bidi/>
      </w:pPr>
    </w:p>
    <w:sectPr w:rsidR="004C6EDE" w:rsidRPr="0091410C" w:rsidSect="002B0720">
      <w:headerReference w:type="even" r:id="rId14"/>
      <w:headerReference w:type="default" r:id="rId15"/>
      <w:footerReference w:type="default" r:id="rId16"/>
      <w:headerReference w:type="first" r:id="rId17"/>
      <w:footerReference w:type="first" r:id="rId18"/>
      <w:footnotePr>
        <w:numFmt w:val="chicago"/>
      </w:footnotePr>
      <w:pgSz w:w="11906" w:h="16838" w:code="9"/>
      <w:pgMar w:top="2517" w:right="1418" w:bottom="1077" w:left="1418" w:header="709" w:footer="935"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C3066" w:rsidRDefault="004C3066">
      <w:r>
        <w:separator/>
      </w:r>
    </w:p>
  </w:endnote>
  <w:endnote w:type="continuationSeparator" w:id="0">
    <w:p w:rsidR="004C3066" w:rsidRDefault="004C3066">
      <w:r>
        <w:continuationSeparator/>
      </w:r>
    </w:p>
  </w:endnote>
  <w:endnote w:type="continuationNotice" w:id="1">
    <w:p w:rsidR="004C3066" w:rsidRDefault="004C306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1C6E" w:rsidRDefault="00E71C6E" w:rsidP="002B0720">
    <w:pPr>
      <w:pStyle w:val="a8"/>
      <w:tabs>
        <w:tab w:val="clear" w:pos="4153"/>
        <w:tab w:val="clear" w:pos="8306"/>
        <w:tab w:val="left" w:pos="1278"/>
        <w:tab w:val="right" w:pos="9070"/>
      </w:tabs>
      <w:rPr>
        <w:rtl/>
      </w:rPr>
    </w:pPr>
  </w:p>
  <w:p w:rsidR="00E71C6E" w:rsidRDefault="00E71C6E">
    <w:pPr>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E71C6E" w:rsidRPr="003E2065" w:rsidTr="002B0720">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E71C6E" w:rsidRPr="003E2065" w:rsidRDefault="00E71C6E" w:rsidP="002B0720">
          <w:pPr>
            <w:rPr>
              <w:rFonts w:ascii="Arial" w:hAnsi="Arial" w:cs="Arial"/>
              <w:color w:val="1B3461"/>
              <w:sz w:val="15"/>
              <w:szCs w:val="15"/>
              <w:rtl/>
            </w:rPr>
          </w:pPr>
        </w:p>
        <w:p w:rsidR="00E71C6E" w:rsidRPr="003E2065" w:rsidRDefault="00217976" w:rsidP="002B0720">
          <w:pPr>
            <w:rPr>
              <w:rFonts w:ascii="Arial" w:hAnsi="Arial" w:cs="Arial"/>
              <w:sz w:val="20"/>
              <w:szCs w:val="20"/>
              <w:rtl/>
            </w:rPr>
          </w:pPr>
          <w:r w:rsidRPr="00745747">
            <w:rPr>
              <w:noProof/>
            </w:rPr>
            <w:drawing>
              <wp:inline distT="0" distB="0" distL="0" distR="0">
                <wp:extent cx="723900" cy="368300"/>
                <wp:effectExtent l="0" t="0" r="0" b="0"/>
                <wp:docPr id="3"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6830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E71C6E" w:rsidRPr="003E2065" w:rsidRDefault="00E71C6E" w:rsidP="002B0720">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E71C6E" w:rsidRPr="003E2065" w:rsidRDefault="00E71C6E" w:rsidP="002B0720">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2B541D">
            <w:rPr>
              <w:rFonts w:ascii="Arial" w:hAnsi="Arial" w:cs="Arial"/>
              <w:noProof/>
              <w:color w:val="FFFFFF"/>
              <w:sz w:val="20"/>
              <w:szCs w:val="20"/>
            </w:rPr>
            <w:t>3</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2B541D">
            <w:rPr>
              <w:rFonts w:ascii="Arial" w:hAnsi="Arial" w:cs="Arial"/>
              <w:noProof/>
              <w:color w:val="FFFFFF"/>
              <w:sz w:val="20"/>
              <w:szCs w:val="20"/>
            </w:rPr>
            <w:t>3</w:t>
          </w:r>
          <w:r w:rsidRPr="003E2065">
            <w:rPr>
              <w:rFonts w:ascii="Arial" w:hAnsi="Arial" w:cs="Arial"/>
              <w:color w:val="FFFFFF"/>
              <w:sz w:val="20"/>
              <w:szCs w:val="20"/>
            </w:rPr>
            <w:fldChar w:fldCharType="end"/>
          </w:r>
        </w:p>
      </w:tc>
    </w:tr>
    <w:tr w:rsidR="00E71C6E" w:rsidRPr="003E2065" w:rsidTr="002B0720">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E71C6E" w:rsidRPr="003E2065" w:rsidRDefault="00E71C6E" w:rsidP="002B0720">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E71C6E" w:rsidRPr="003E2065" w:rsidRDefault="00E71C6E" w:rsidP="002B0720">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E71C6E" w:rsidRPr="006A207E" w:rsidRDefault="00E71C6E"/>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E71C6E" w:rsidRPr="003E2065" w:rsidTr="002B0720">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E71C6E" w:rsidRPr="003E2065" w:rsidRDefault="00E71C6E" w:rsidP="002B0720">
          <w:pPr>
            <w:rPr>
              <w:rFonts w:ascii="Arial" w:hAnsi="Arial" w:cs="Arial"/>
              <w:color w:val="1B3461"/>
              <w:sz w:val="15"/>
              <w:szCs w:val="15"/>
              <w:rtl/>
            </w:rPr>
          </w:pPr>
        </w:p>
        <w:p w:rsidR="00E71C6E" w:rsidRPr="003E2065" w:rsidRDefault="00217976" w:rsidP="002B0720">
          <w:pPr>
            <w:rPr>
              <w:rFonts w:ascii="Arial" w:hAnsi="Arial" w:cs="Arial"/>
              <w:sz w:val="20"/>
              <w:szCs w:val="20"/>
              <w:rtl/>
            </w:rPr>
          </w:pPr>
          <w:r w:rsidRPr="00745747">
            <w:rPr>
              <w:noProof/>
            </w:rPr>
            <w:drawing>
              <wp:inline distT="0" distB="0" distL="0" distR="0">
                <wp:extent cx="723900" cy="368300"/>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6830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E71C6E" w:rsidRPr="003E2065" w:rsidRDefault="00E71C6E" w:rsidP="002B0720">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E71C6E" w:rsidRPr="003E2065" w:rsidRDefault="00E71C6E" w:rsidP="002B0720">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2B541D">
            <w:rPr>
              <w:rFonts w:ascii="Arial" w:hAnsi="Arial" w:cs="Arial"/>
              <w:noProof/>
              <w:color w:val="FFFFFF"/>
              <w:sz w:val="20"/>
              <w:szCs w:val="20"/>
            </w:rPr>
            <w:t>1</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2B541D">
            <w:rPr>
              <w:rFonts w:ascii="Arial" w:hAnsi="Arial" w:cs="Arial"/>
              <w:noProof/>
              <w:color w:val="FFFFFF"/>
              <w:sz w:val="20"/>
              <w:szCs w:val="20"/>
            </w:rPr>
            <w:t>3</w:t>
          </w:r>
          <w:r w:rsidRPr="003E2065">
            <w:rPr>
              <w:rFonts w:ascii="Arial" w:hAnsi="Arial" w:cs="Arial"/>
              <w:color w:val="FFFFFF"/>
              <w:sz w:val="20"/>
              <w:szCs w:val="20"/>
            </w:rPr>
            <w:fldChar w:fldCharType="end"/>
          </w:r>
        </w:p>
      </w:tc>
    </w:tr>
    <w:tr w:rsidR="00E71C6E" w:rsidRPr="003E2065" w:rsidTr="002B0720">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E71C6E" w:rsidRPr="003E2065" w:rsidRDefault="00E71C6E" w:rsidP="002B0720">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E71C6E" w:rsidRPr="003E2065" w:rsidRDefault="00E71C6E" w:rsidP="002B0720">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E71C6E" w:rsidRPr="006A207E" w:rsidRDefault="00E71C6E">
    <w:pPr>
      <w:pStyle w:val="a8"/>
    </w:pPr>
  </w:p>
  <w:p w:rsidR="00E71C6E" w:rsidRDefault="00E71C6E"/>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C3066" w:rsidRDefault="004C3066">
      <w:r>
        <w:separator/>
      </w:r>
    </w:p>
  </w:footnote>
  <w:footnote w:type="continuationSeparator" w:id="0">
    <w:p w:rsidR="004C3066" w:rsidRDefault="004C3066">
      <w:r>
        <w:continuationSeparator/>
      </w:r>
    </w:p>
  </w:footnote>
  <w:footnote w:type="continuationNotice" w:id="1">
    <w:p w:rsidR="004C3066" w:rsidRDefault="004C3066"/>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1C6E" w:rsidRDefault="004C3066">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E71C6E" w:rsidRPr="0053500C" w:rsidTr="002B0720">
      <w:trPr>
        <w:trHeight w:hRule="exact" w:val="719"/>
        <w:jc w:val="center"/>
      </w:trPr>
      <w:tc>
        <w:tcPr>
          <w:tcW w:w="9072" w:type="dxa"/>
          <w:gridSpan w:val="2"/>
          <w:tcBorders>
            <w:top w:val="nil"/>
            <w:bottom w:val="nil"/>
          </w:tcBorders>
          <w:shd w:val="clear" w:color="auto" w:fill="1B3461"/>
          <w:vAlign w:val="center"/>
        </w:tcPr>
        <w:p w:rsidR="00E71C6E" w:rsidRPr="00576799" w:rsidRDefault="00E71C6E" w:rsidP="002B0720">
          <w:pPr>
            <w:pStyle w:val="aa"/>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E71C6E" w:rsidRPr="0053500C" w:rsidTr="002B0720">
      <w:trPr>
        <w:trHeight w:val="460"/>
        <w:jc w:val="center"/>
      </w:trPr>
      <w:tc>
        <w:tcPr>
          <w:tcW w:w="4536" w:type="dxa"/>
          <w:tcBorders>
            <w:top w:val="nil"/>
            <w:left w:val="nil"/>
            <w:bottom w:val="single" w:sz="4" w:space="0" w:color="auto"/>
            <w:right w:val="nil"/>
          </w:tcBorders>
          <w:shd w:val="clear" w:color="auto" w:fill="E6E6E6"/>
          <w:vAlign w:val="center"/>
        </w:tcPr>
        <w:p w:rsidR="00E71C6E" w:rsidRPr="003A48B2" w:rsidRDefault="00E71C6E" w:rsidP="002B0720">
          <w:pPr>
            <w:pStyle w:val="ab"/>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E71C6E" w:rsidRPr="00BF3DD4" w:rsidRDefault="00E71C6E" w:rsidP="002B0720">
          <w:pPr>
            <w:pStyle w:val="ab"/>
          </w:pPr>
          <w:r>
            <w:rPr>
              <w:rFonts w:hint="cs"/>
              <w:rtl/>
            </w:rPr>
            <w:t>מספר הוראה: 7.8.2</w:t>
          </w:r>
        </w:p>
      </w:tc>
    </w:tr>
    <w:tr w:rsidR="00E71C6E" w:rsidRPr="0053500C" w:rsidTr="002B0720">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E71C6E" w:rsidRPr="00353B86" w:rsidRDefault="00E71C6E" w:rsidP="002B0720">
          <w:pPr>
            <w:pStyle w:val="ab"/>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E71C6E" w:rsidRPr="00BF3DD4" w:rsidRDefault="00E71C6E" w:rsidP="002B0720">
          <w:pPr>
            <w:pStyle w:val="ab"/>
            <w:rPr>
              <w:rtl/>
            </w:rPr>
          </w:pPr>
          <w:r>
            <w:rPr>
              <w:rFonts w:hint="cs"/>
              <w:rtl/>
            </w:rPr>
            <w:t>מספר טופס: ט. 7.8.2.1</w:t>
          </w:r>
        </w:p>
      </w:tc>
    </w:tr>
  </w:tbl>
  <w:p w:rsidR="00E71C6E" w:rsidRDefault="00E71C6E" w:rsidP="002B0720">
    <w:pPr>
      <w:pStyle w:val="a6"/>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1C6E" w:rsidRPr="00D92E7A" w:rsidRDefault="00E71C6E" w:rsidP="00DA2761">
    <w:pPr>
      <w:pStyle w:val="a6"/>
      <w:rPr>
        <w:sz w:val="20"/>
        <w:szCs w:val="20"/>
        <w:rtl/>
      </w:rPr>
    </w:pPr>
  </w:p>
  <w:p w:rsidR="00E71C6E" w:rsidRDefault="00217976" w:rsidP="00DA2761">
    <w:pPr>
      <w:pStyle w:val="a6"/>
      <w:jc w:val="center"/>
      <w:rPr>
        <w:sz w:val="20"/>
        <w:szCs w:val="20"/>
        <w:rtl/>
      </w:rPr>
    </w:pPr>
    <w:r>
      <w:rPr>
        <w:noProof/>
      </w:rPr>
      <w:drawing>
        <wp:inline distT="0" distB="0" distL="0" distR="0">
          <wp:extent cx="5803900" cy="965200"/>
          <wp:effectExtent l="0" t="0" r="0" b="0"/>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3900" cy="96520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Look w:val="01E0" w:firstRow="1" w:lastRow="1" w:firstColumn="1" w:lastColumn="1" w:noHBand="0" w:noVBand="0"/>
    </w:tblPr>
    <w:tblGrid>
      <w:gridCol w:w="4535"/>
      <w:gridCol w:w="4535"/>
    </w:tblGrid>
    <w:tr w:rsidR="00E71C6E" w:rsidRPr="0053500C" w:rsidTr="00DA2761">
      <w:trPr>
        <w:trHeight w:hRule="exact" w:val="719"/>
        <w:jc w:val="center"/>
      </w:trPr>
      <w:tc>
        <w:tcPr>
          <w:tcW w:w="9072" w:type="dxa"/>
          <w:gridSpan w:val="2"/>
          <w:shd w:val="clear" w:color="auto" w:fill="1B3461"/>
        </w:tcPr>
        <w:p w:rsidR="00E71C6E" w:rsidRPr="00576799" w:rsidRDefault="00E71C6E" w:rsidP="00DA2761">
          <w:pPr>
            <w:pStyle w:val="aa"/>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E71C6E" w:rsidRPr="0053500C" w:rsidTr="00DA2761">
      <w:trPr>
        <w:trHeight w:val="460"/>
        <w:jc w:val="center"/>
      </w:trPr>
      <w:tc>
        <w:tcPr>
          <w:tcW w:w="4536" w:type="dxa"/>
          <w:shd w:val="clear" w:color="auto" w:fill="E6E6E6"/>
        </w:tcPr>
        <w:p w:rsidR="00E71C6E" w:rsidRPr="003A48B2" w:rsidRDefault="00E71C6E" w:rsidP="00DA2761">
          <w:pPr>
            <w:pStyle w:val="ab"/>
            <w:rPr>
              <w:rtl/>
            </w:rPr>
          </w:pPr>
          <w:r w:rsidRPr="00BF3DD4">
            <w:rPr>
              <w:rFonts w:hint="cs"/>
              <w:rtl/>
            </w:rPr>
            <w:t>פרק ראשי:</w:t>
          </w:r>
          <w:r>
            <w:rPr>
              <w:rFonts w:hint="cs"/>
              <w:rtl/>
            </w:rPr>
            <w:t xml:space="preserve"> </w:t>
          </w:r>
          <w:r w:rsidRPr="003A48B2">
            <w:rPr>
              <w:rtl/>
            </w:rPr>
            <w:t>התקשרויות ורכישות</w:t>
          </w:r>
        </w:p>
      </w:tc>
      <w:tc>
        <w:tcPr>
          <w:tcW w:w="4536" w:type="dxa"/>
          <w:shd w:val="clear" w:color="auto" w:fill="E6E6E6"/>
        </w:tcPr>
        <w:p w:rsidR="00E71C6E" w:rsidRPr="00BF3DD4" w:rsidRDefault="00E71C6E" w:rsidP="00DA2761">
          <w:pPr>
            <w:pStyle w:val="ab"/>
          </w:pPr>
          <w:r>
            <w:rPr>
              <w:rFonts w:hint="cs"/>
              <w:rtl/>
            </w:rPr>
            <w:t>מספר הוראה: 7.8.2</w:t>
          </w:r>
        </w:p>
      </w:tc>
    </w:tr>
    <w:tr w:rsidR="00E71C6E" w:rsidRPr="0053500C" w:rsidTr="00DA2761">
      <w:trPr>
        <w:trHeight w:val="460"/>
        <w:jc w:val="center"/>
      </w:trPr>
      <w:tc>
        <w:tcPr>
          <w:tcW w:w="4536" w:type="dxa"/>
          <w:shd w:val="clear" w:color="auto" w:fill="E6E6E6"/>
        </w:tcPr>
        <w:p w:rsidR="00E71C6E" w:rsidRPr="00353B86" w:rsidRDefault="00E71C6E" w:rsidP="00DA2761">
          <w:pPr>
            <w:pStyle w:val="ab"/>
            <w:rPr>
              <w:rtl/>
            </w:rPr>
          </w:pPr>
          <w:r w:rsidRPr="00BF3DD4">
            <w:rPr>
              <w:rFonts w:hint="cs"/>
              <w:rtl/>
            </w:rPr>
            <w:t>פרק משני:</w:t>
          </w:r>
          <w:r>
            <w:rPr>
              <w:rFonts w:hint="cs"/>
              <w:rtl/>
            </w:rPr>
            <w:t xml:space="preserve"> </w:t>
          </w:r>
          <w:r w:rsidRPr="005771EA">
            <w:rPr>
              <w:rFonts w:hint="cs"/>
              <w:rtl/>
            </w:rPr>
            <w:t>פטור ממכרז</w:t>
          </w:r>
        </w:p>
      </w:tc>
      <w:tc>
        <w:tcPr>
          <w:tcW w:w="4536" w:type="dxa"/>
          <w:shd w:val="clear" w:color="auto" w:fill="E6E6E6"/>
        </w:tcPr>
        <w:p w:rsidR="00E71C6E" w:rsidRPr="00BF3DD4" w:rsidRDefault="00E71C6E" w:rsidP="00DA2761">
          <w:pPr>
            <w:pStyle w:val="ab"/>
            <w:rPr>
              <w:rtl/>
            </w:rPr>
          </w:pPr>
          <w:r>
            <w:rPr>
              <w:rFonts w:hint="cs"/>
              <w:rtl/>
            </w:rPr>
            <w:t>מספר טופס: ט. 7.8.2.1</w:t>
          </w:r>
        </w:p>
      </w:tc>
    </w:tr>
  </w:tbl>
  <w:p w:rsidR="00E71C6E" w:rsidRPr="00D92E7A" w:rsidRDefault="00E71C6E" w:rsidP="00DA2761">
    <w:pPr>
      <w:pStyle w:val="a6"/>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50106"/>
    <w:multiLevelType w:val="hybridMultilevel"/>
    <w:tmpl w:val="4BE863EC"/>
    <w:lvl w:ilvl="0" w:tplc="53ECDE42">
      <w:start w:val="1"/>
      <w:numFmt w:val="lowerLetter"/>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2C32459"/>
    <w:multiLevelType w:val="hybridMultilevel"/>
    <w:tmpl w:val="E9C276F4"/>
    <w:lvl w:ilvl="0" w:tplc="79BCBE24">
      <w:start w:val="1"/>
      <w:numFmt w:val="bullet"/>
      <w:pStyle w:val="Remark3"/>
      <w:lvlText w:val=""/>
      <w:lvlJc w:val="left"/>
      <w:pPr>
        <w:ind w:left="1443" w:hanging="360"/>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7D22DC8"/>
    <w:multiLevelType w:val="hybridMultilevel"/>
    <w:tmpl w:val="C8F26D54"/>
    <w:lvl w:ilvl="0" w:tplc="46F45852">
      <w:start w:val="1"/>
      <w:numFmt w:val="bullet"/>
      <w:pStyle w:val="Remark2"/>
      <w:lvlText w:val=""/>
      <w:lvlJc w:val="left"/>
      <w:pPr>
        <w:ind w:left="1080" w:hanging="360"/>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4"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 w15:restartNumberingAfterBreak="0">
    <w:nsid w:val="1393288E"/>
    <w:multiLevelType w:val="hybridMultilevel"/>
    <w:tmpl w:val="985C7F44"/>
    <w:lvl w:ilvl="0" w:tplc="7760F8F0">
      <w:start w:val="1"/>
      <w:numFmt w:val="decimal"/>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8"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9" w15:restartNumberingAfterBreak="0">
    <w:nsid w:val="1C313556"/>
    <w:multiLevelType w:val="hybridMultilevel"/>
    <w:tmpl w:val="3BA22C6A"/>
    <w:lvl w:ilvl="0" w:tplc="132E1F9E">
      <w:start w:val="1"/>
      <w:numFmt w:val="bullet"/>
      <w:pStyle w:val="Remark4"/>
      <w:lvlText w:val=""/>
      <w:lvlJc w:val="left"/>
      <w:pPr>
        <w:ind w:left="1800" w:hanging="360"/>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2C5174A"/>
    <w:multiLevelType w:val="hybridMultilevel"/>
    <w:tmpl w:val="28A6DDD2"/>
    <w:lvl w:ilvl="0" w:tplc="3F60A932">
      <w:start w:val="1"/>
      <w:numFmt w:val="decimal"/>
      <w:lvlText w:val="%1."/>
      <w:lvlJc w:val="left"/>
      <w:pPr>
        <w:ind w:left="720" w:hanging="360"/>
      </w:pPr>
      <w:rPr>
        <w:rFonts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12"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tentative="1">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15" w15:restartNumberingAfterBreak="0">
    <w:nsid w:val="32FA5F0B"/>
    <w:multiLevelType w:val="multilevel"/>
    <w:tmpl w:val="7A6E5D32"/>
    <w:lvl w:ilvl="0">
      <w:start w:val="1"/>
      <w:numFmt w:val="lowerLetter"/>
      <w:pStyle w:val="AlphaList0"/>
      <w:lvlText w:val="%1."/>
      <w:lvlJc w:val="left"/>
      <w:pPr>
        <w:tabs>
          <w:tab w:val="num" w:pos="357"/>
        </w:tabs>
        <w:ind w:left="357" w:hanging="357"/>
      </w:pPr>
      <w:rPr>
        <w:rFonts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6"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7"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CD62704"/>
    <w:multiLevelType w:val="hybridMultilevel"/>
    <w:tmpl w:val="AF42EC60"/>
    <w:lvl w:ilvl="0" w:tplc="FE1AE180">
      <w:start w:val="1"/>
      <w:numFmt w:val="bullet"/>
      <w:pStyle w:val="Remark1"/>
      <w:lvlText w:val=""/>
      <w:lvlJc w:val="left"/>
      <w:pPr>
        <w:ind w:left="717" w:hanging="360"/>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19" w15:restartNumberingAfterBreak="0">
    <w:nsid w:val="3D731D1E"/>
    <w:multiLevelType w:val="hybridMultilevel"/>
    <w:tmpl w:val="37E4A61E"/>
    <w:lvl w:ilvl="0" w:tplc="4748FD24">
      <w:start w:val="1"/>
      <w:numFmt w:val="decimal"/>
      <w:lvlText w:val="%1."/>
      <w:lvlJc w:val="left"/>
      <w:pPr>
        <w:ind w:left="720" w:hanging="360"/>
      </w:pPr>
      <w:rPr>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1157488"/>
    <w:multiLevelType w:val="hybridMultilevel"/>
    <w:tmpl w:val="975E5EC8"/>
    <w:lvl w:ilvl="0" w:tplc="9C4A4EA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21" w15:restartNumberingAfterBreak="0">
    <w:nsid w:val="42D0646D"/>
    <w:multiLevelType w:val="hybridMultilevel"/>
    <w:tmpl w:val="663CA130"/>
    <w:lvl w:ilvl="0" w:tplc="B2ECB8CE">
      <w:start w:val="1"/>
      <w:numFmt w:val="lowerLetter"/>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23" w15:restartNumberingAfterBreak="0">
    <w:nsid w:val="46BE2B8F"/>
    <w:multiLevelType w:val="multilevel"/>
    <w:tmpl w:val="02D05B36"/>
    <w:lvl w:ilvl="0">
      <w:start w:val="1"/>
      <w:numFmt w:val="decimal"/>
      <w:pStyle w:val="OutlineList1"/>
      <w:lvlText w:val="%1."/>
      <w:lvlJc w:val="left"/>
      <w:pPr>
        <w:tabs>
          <w:tab w:val="num" w:pos="720"/>
        </w:tabs>
        <w:ind w:left="720" w:hanging="363"/>
      </w:pPr>
      <w:rPr>
        <w:rFonts w:hint="default"/>
      </w:rPr>
    </w:lvl>
    <w:lvl w:ilvl="1">
      <w:start w:val="1"/>
      <w:numFmt w:val="decimal"/>
      <w:lvlText w:val="%1.%2"/>
      <w:lvlJc w:val="left"/>
      <w:pPr>
        <w:tabs>
          <w:tab w:val="num" w:pos="1083"/>
        </w:tabs>
        <w:ind w:left="1083" w:hanging="726"/>
      </w:pPr>
      <w:rPr>
        <w:rFonts w:hint="default"/>
      </w:rPr>
    </w:lvl>
    <w:lvl w:ilvl="2">
      <w:start w:val="1"/>
      <w:numFmt w:val="decimal"/>
      <w:lvlText w:val="%1.%2.%3"/>
      <w:lvlJc w:val="left"/>
      <w:pPr>
        <w:tabs>
          <w:tab w:val="num" w:pos="1083"/>
        </w:tabs>
        <w:ind w:left="1083" w:hanging="726"/>
      </w:pPr>
      <w:rPr>
        <w:rFonts w:hint="default"/>
      </w:rPr>
    </w:lvl>
    <w:lvl w:ilvl="3">
      <w:start w:val="1"/>
      <w:numFmt w:val="decimal"/>
      <w:lvlText w:val="%4.1.1.1"/>
      <w:lvlJc w:val="left"/>
      <w:pPr>
        <w:tabs>
          <w:tab w:val="num" w:pos="1440"/>
        </w:tabs>
        <w:ind w:left="1440" w:hanging="1083"/>
      </w:pPr>
      <w:rPr>
        <w:rFonts w:hint="default"/>
      </w:rPr>
    </w:lvl>
    <w:lvl w:ilvl="4">
      <w:start w:val="1"/>
      <w:numFmt w:val="decimal"/>
      <w:lvlText w:val="%1.%2.%3.%4.%5"/>
      <w:lvlJc w:val="left"/>
      <w:pPr>
        <w:tabs>
          <w:tab w:val="num" w:pos="1440"/>
        </w:tabs>
        <w:ind w:left="1440" w:hanging="1083"/>
      </w:pPr>
      <w:rPr>
        <w:rFonts w:hint="default"/>
      </w:rPr>
    </w:lvl>
    <w:lvl w:ilvl="5">
      <w:start w:val="1"/>
      <w:numFmt w:val="decimal"/>
      <w:lvlText w:val="%1.%2.%3.%4.%5.%6"/>
      <w:lvlJc w:val="left"/>
      <w:pPr>
        <w:tabs>
          <w:tab w:val="num" w:pos="1854"/>
        </w:tabs>
        <w:ind w:left="1854" w:hanging="1497"/>
      </w:pPr>
      <w:rPr>
        <w:rFonts w:hint="default"/>
      </w:rPr>
    </w:lvl>
    <w:lvl w:ilvl="6">
      <w:start w:val="1"/>
      <w:numFmt w:val="decimal"/>
      <w:lvlText w:val="%1.%2.%3.%4.%5.%6.%7"/>
      <w:lvlJc w:val="left"/>
      <w:pPr>
        <w:tabs>
          <w:tab w:val="num" w:pos="1854"/>
        </w:tabs>
        <w:ind w:left="1854" w:hanging="1497"/>
      </w:pPr>
      <w:rPr>
        <w:rFonts w:hint="default"/>
      </w:rPr>
    </w:lvl>
    <w:lvl w:ilvl="7">
      <w:start w:val="1"/>
      <w:numFmt w:val="decimal"/>
      <w:lvlText w:val="%1.%2.%3.%4.%5.%6.%7.%8"/>
      <w:lvlJc w:val="left"/>
      <w:pPr>
        <w:tabs>
          <w:tab w:val="num" w:pos="2211"/>
        </w:tabs>
        <w:ind w:left="2211" w:hanging="1854"/>
      </w:pPr>
      <w:rPr>
        <w:rFonts w:hint="default"/>
      </w:rPr>
    </w:lvl>
    <w:lvl w:ilvl="8">
      <w:start w:val="1"/>
      <w:numFmt w:val="decimal"/>
      <w:lvlText w:val="%1.%2.%3.%4.%5.%6.%7.%8.%9"/>
      <w:lvlJc w:val="left"/>
      <w:pPr>
        <w:tabs>
          <w:tab w:val="num" w:pos="2211"/>
        </w:tabs>
        <w:ind w:left="2211" w:hanging="1854"/>
      </w:pPr>
      <w:rPr>
        <w:rFonts w:hint="default"/>
      </w:rPr>
    </w:lvl>
  </w:abstractNum>
  <w:abstractNum w:abstractNumId="24"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25" w15:restartNumberingAfterBreak="0">
    <w:nsid w:val="4D1F59DB"/>
    <w:multiLevelType w:val="hybridMultilevel"/>
    <w:tmpl w:val="BCCA48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FEA1D32"/>
    <w:multiLevelType w:val="multilevel"/>
    <w:tmpl w:val="70B2BC9A"/>
    <w:lvl w:ilvl="0">
      <w:start w:val="1"/>
      <w:numFmt w:val="lowerLetter"/>
      <w:pStyle w:val="AlphaList1"/>
      <w:lvlText w:val="%1."/>
      <w:lvlJc w:val="left"/>
      <w:pPr>
        <w:tabs>
          <w:tab w:val="num" w:pos="720"/>
        </w:tabs>
        <w:ind w:left="720" w:hanging="363"/>
      </w:pPr>
      <w:rPr>
        <w:rFonts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7" w15:restartNumberingAfterBreak="0">
    <w:nsid w:val="53663542"/>
    <w:multiLevelType w:val="hybridMultilevel"/>
    <w:tmpl w:val="A06A88BA"/>
    <w:lvl w:ilvl="0" w:tplc="0409000F">
      <w:start w:val="1"/>
      <w:numFmt w:val="decimal"/>
      <w:lvlText w:val="%1."/>
      <w:lvlJc w:val="left"/>
      <w:pPr>
        <w:ind w:left="1514" w:hanging="360"/>
      </w:pPr>
    </w:lvl>
    <w:lvl w:ilvl="1" w:tplc="04090019" w:tentative="1">
      <w:start w:val="1"/>
      <w:numFmt w:val="lowerLetter"/>
      <w:lvlText w:val="%2."/>
      <w:lvlJc w:val="left"/>
      <w:pPr>
        <w:ind w:left="2234" w:hanging="360"/>
      </w:pPr>
    </w:lvl>
    <w:lvl w:ilvl="2" w:tplc="0409001B" w:tentative="1">
      <w:start w:val="1"/>
      <w:numFmt w:val="lowerRoman"/>
      <w:lvlText w:val="%3."/>
      <w:lvlJc w:val="right"/>
      <w:pPr>
        <w:ind w:left="2954" w:hanging="180"/>
      </w:pPr>
    </w:lvl>
    <w:lvl w:ilvl="3" w:tplc="0409000F" w:tentative="1">
      <w:start w:val="1"/>
      <w:numFmt w:val="decimal"/>
      <w:lvlText w:val="%4."/>
      <w:lvlJc w:val="left"/>
      <w:pPr>
        <w:ind w:left="3674" w:hanging="360"/>
      </w:pPr>
    </w:lvl>
    <w:lvl w:ilvl="4" w:tplc="04090019" w:tentative="1">
      <w:start w:val="1"/>
      <w:numFmt w:val="lowerLetter"/>
      <w:lvlText w:val="%5."/>
      <w:lvlJc w:val="left"/>
      <w:pPr>
        <w:ind w:left="4394" w:hanging="360"/>
      </w:pPr>
    </w:lvl>
    <w:lvl w:ilvl="5" w:tplc="0409001B" w:tentative="1">
      <w:start w:val="1"/>
      <w:numFmt w:val="lowerRoman"/>
      <w:lvlText w:val="%6."/>
      <w:lvlJc w:val="right"/>
      <w:pPr>
        <w:ind w:left="5114" w:hanging="180"/>
      </w:pPr>
    </w:lvl>
    <w:lvl w:ilvl="6" w:tplc="0409000F" w:tentative="1">
      <w:start w:val="1"/>
      <w:numFmt w:val="decimal"/>
      <w:lvlText w:val="%7."/>
      <w:lvlJc w:val="left"/>
      <w:pPr>
        <w:ind w:left="5834" w:hanging="360"/>
      </w:pPr>
    </w:lvl>
    <w:lvl w:ilvl="7" w:tplc="04090019" w:tentative="1">
      <w:start w:val="1"/>
      <w:numFmt w:val="lowerLetter"/>
      <w:lvlText w:val="%8."/>
      <w:lvlJc w:val="left"/>
      <w:pPr>
        <w:ind w:left="6554" w:hanging="360"/>
      </w:pPr>
    </w:lvl>
    <w:lvl w:ilvl="8" w:tplc="0409001B" w:tentative="1">
      <w:start w:val="1"/>
      <w:numFmt w:val="lowerRoman"/>
      <w:lvlText w:val="%9."/>
      <w:lvlJc w:val="right"/>
      <w:pPr>
        <w:ind w:left="7274" w:hanging="180"/>
      </w:pPr>
    </w:lvl>
  </w:abstractNum>
  <w:abstractNum w:abstractNumId="28"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29" w15:restartNumberingAfterBreak="0">
    <w:nsid w:val="57A80C9D"/>
    <w:multiLevelType w:val="hybridMultilevel"/>
    <w:tmpl w:val="4CB8A022"/>
    <w:lvl w:ilvl="0" w:tplc="1638A534">
      <w:start w:val="1"/>
      <w:numFmt w:val="bullet"/>
      <w:pStyle w:val="Remark0"/>
      <w:lvlText w:val=""/>
      <w:lvlJc w:val="left"/>
      <w:pPr>
        <w:ind w:left="360" w:hanging="360"/>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30" w15:restartNumberingAfterBreak="0">
    <w:nsid w:val="5BD95C59"/>
    <w:multiLevelType w:val="multilevel"/>
    <w:tmpl w:val="DEC6CC28"/>
    <w:lvl w:ilvl="0">
      <w:start w:val="1"/>
      <w:numFmt w:val="decimal"/>
      <w:lvlText w:val="%1"/>
      <w:lvlJc w:val="left"/>
      <w:pPr>
        <w:tabs>
          <w:tab w:val="num" w:pos="720"/>
        </w:tabs>
        <w:ind w:left="720" w:hanging="720"/>
      </w:pPr>
      <w:rPr>
        <w:rFonts w:ascii="Times New Roman" w:hAnsi="Times New Roman" w:cs="Times New Roman" w:hint="default"/>
        <w:b/>
        <w:bCs/>
        <w:i w:val="0"/>
        <w:iCs w:val="0"/>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pStyle w:val="7"/>
      <w:lvlText w:val="%1.%2.%3.%4.%5.%6.%7"/>
      <w:lvlJc w:val="left"/>
      <w:pPr>
        <w:tabs>
          <w:tab w:val="num" w:pos="1296"/>
        </w:tabs>
        <w:ind w:left="1296" w:hanging="1296"/>
      </w:pPr>
      <w:rPr>
        <w:rFonts w:hint="default"/>
      </w:rPr>
    </w:lvl>
    <w:lvl w:ilvl="7">
      <w:start w:val="1"/>
      <w:numFmt w:val="decimal"/>
      <w:pStyle w:val="8"/>
      <w:lvlText w:val="%1.%2.%3.%4.%5.%6.%7.%8"/>
      <w:lvlJc w:val="left"/>
      <w:pPr>
        <w:tabs>
          <w:tab w:val="num" w:pos="1440"/>
        </w:tabs>
        <w:ind w:left="1440" w:hanging="1440"/>
      </w:pPr>
      <w:rPr>
        <w:rFonts w:hint="default"/>
      </w:rPr>
    </w:lvl>
    <w:lvl w:ilvl="8">
      <w:start w:val="1"/>
      <w:numFmt w:val="decimal"/>
      <w:pStyle w:val="9"/>
      <w:lvlText w:val="%1.%2.%3.%4.%5.%6.%7.%8.%9"/>
      <w:lvlJc w:val="left"/>
      <w:pPr>
        <w:tabs>
          <w:tab w:val="num" w:pos="1584"/>
        </w:tabs>
        <w:ind w:left="1584" w:hanging="1584"/>
      </w:pPr>
      <w:rPr>
        <w:rFonts w:hint="default"/>
      </w:rPr>
    </w:lvl>
  </w:abstractNum>
  <w:abstractNum w:abstractNumId="31" w15:restartNumberingAfterBreak="0">
    <w:nsid w:val="5C335586"/>
    <w:multiLevelType w:val="hybridMultilevel"/>
    <w:tmpl w:val="10B66588"/>
    <w:lvl w:ilvl="0" w:tplc="86829A8C">
      <w:start w:val="1"/>
      <w:numFmt w:val="decimal"/>
      <w:pStyle w:val="TableNumeric"/>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CAE52F5"/>
    <w:multiLevelType w:val="multilevel"/>
    <w:tmpl w:val="FB2EA810"/>
    <w:lvl w:ilvl="0">
      <w:start w:val="1"/>
      <w:numFmt w:val="decimal"/>
      <w:pStyle w:val="1"/>
      <w:lvlText w:val="%1."/>
      <w:lvlJc w:val="left"/>
      <w:pPr>
        <w:tabs>
          <w:tab w:val="num" w:pos="720"/>
        </w:tabs>
        <w:ind w:left="720" w:hanging="720"/>
      </w:pPr>
      <w:rPr>
        <w:rFonts w:hint="default"/>
      </w:rPr>
    </w:lvl>
    <w:lvl w:ilvl="1">
      <w:start w:val="1"/>
      <w:numFmt w:val="decimal"/>
      <w:pStyle w:val="2"/>
      <w:lvlText w:val="%1.%2"/>
      <w:lvlJc w:val="left"/>
      <w:pPr>
        <w:tabs>
          <w:tab w:val="num" w:pos="720"/>
        </w:tabs>
        <w:ind w:left="720" w:hanging="720"/>
      </w:pPr>
      <w:rPr>
        <w:rFonts w:hint="default"/>
      </w:rPr>
    </w:lvl>
    <w:lvl w:ilvl="2">
      <w:start w:val="1"/>
      <w:numFmt w:val="decimal"/>
      <w:pStyle w:val="3"/>
      <w:lvlText w:val="%1.%2.%3"/>
      <w:lvlJc w:val="left"/>
      <w:pPr>
        <w:tabs>
          <w:tab w:val="num" w:pos="720"/>
        </w:tabs>
        <w:ind w:left="720" w:hanging="720"/>
      </w:pPr>
      <w:rPr>
        <w:rFonts w:hint="default"/>
      </w:rPr>
    </w:lvl>
    <w:lvl w:ilvl="3">
      <w:start w:val="1"/>
      <w:numFmt w:val="decimal"/>
      <w:pStyle w:val="4"/>
      <w:lvlText w:val="%1.%2.%3.%4"/>
      <w:lvlJc w:val="left"/>
      <w:pPr>
        <w:tabs>
          <w:tab w:val="num" w:pos="720"/>
        </w:tabs>
        <w:ind w:left="720" w:hanging="720"/>
      </w:pPr>
      <w:rPr>
        <w:rFonts w:hint="default"/>
      </w:rPr>
    </w:lvl>
    <w:lvl w:ilvl="4">
      <w:start w:val="1"/>
      <w:numFmt w:val="decimal"/>
      <w:pStyle w:val="5"/>
      <w:lvlText w:val="%1.%2.%3.%4.%5"/>
      <w:lvlJc w:val="left"/>
      <w:pPr>
        <w:tabs>
          <w:tab w:val="num" w:pos="862"/>
        </w:tabs>
        <w:ind w:left="862" w:hanging="862"/>
      </w:pPr>
      <w:rPr>
        <w:rFonts w:hint="default"/>
      </w:rPr>
    </w:lvl>
    <w:lvl w:ilvl="5">
      <w:start w:val="1"/>
      <w:numFmt w:val="decimal"/>
      <w:pStyle w:val="6"/>
      <w:lvlText w:val="%1.%2.%3.%4.%5.%6"/>
      <w:lvlJc w:val="left"/>
      <w:pPr>
        <w:tabs>
          <w:tab w:val="num" w:pos="862"/>
        </w:tabs>
        <w:ind w:left="862" w:hanging="86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3" w15:restartNumberingAfterBreak="0">
    <w:nsid w:val="5E6D58D3"/>
    <w:multiLevelType w:val="multilevel"/>
    <w:tmpl w:val="60B20348"/>
    <w:lvl w:ilvl="0">
      <w:start w:val="1"/>
      <w:numFmt w:val="lowerLetter"/>
      <w:pStyle w:val="AlphaList4"/>
      <w:lvlText w:val="%1."/>
      <w:lvlJc w:val="left"/>
      <w:pPr>
        <w:tabs>
          <w:tab w:val="num" w:pos="1854"/>
        </w:tabs>
        <w:ind w:left="1854" w:hanging="414"/>
      </w:pPr>
      <w:rPr>
        <w:rFonts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4" w15:restartNumberingAfterBreak="0">
    <w:nsid w:val="644D1859"/>
    <w:multiLevelType w:val="multilevel"/>
    <w:tmpl w:val="5E64A5AE"/>
    <w:lvl w:ilvl="0">
      <w:start w:val="1"/>
      <w:numFmt w:val="lowerLetter"/>
      <w:pStyle w:val="AlphaList2"/>
      <w:lvlText w:val="%1."/>
      <w:lvlJc w:val="left"/>
      <w:pPr>
        <w:tabs>
          <w:tab w:val="num" w:pos="1083"/>
        </w:tabs>
        <w:ind w:left="1083" w:hanging="363"/>
      </w:pPr>
      <w:rPr>
        <w:rFonts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5"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36"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37"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8"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39" w15:restartNumberingAfterBreak="0">
    <w:nsid w:val="7C261430"/>
    <w:multiLevelType w:val="multilevel"/>
    <w:tmpl w:val="D158BB84"/>
    <w:lvl w:ilvl="0">
      <w:start w:val="1"/>
      <w:numFmt w:val="lowerLetter"/>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15"/>
  </w:num>
  <w:num w:numId="2">
    <w:abstractNumId w:val="26"/>
  </w:num>
  <w:num w:numId="3">
    <w:abstractNumId w:val="34"/>
  </w:num>
  <w:num w:numId="4">
    <w:abstractNumId w:val="39"/>
  </w:num>
  <w:num w:numId="5">
    <w:abstractNumId w:val="33"/>
  </w:num>
  <w:num w:numId="6">
    <w:abstractNumId w:val="21"/>
  </w:num>
  <w:num w:numId="7">
    <w:abstractNumId w:val="3"/>
  </w:num>
  <w:num w:numId="8">
    <w:abstractNumId w:val="8"/>
  </w:num>
  <w:num w:numId="9">
    <w:abstractNumId w:val="14"/>
  </w:num>
  <w:num w:numId="10">
    <w:abstractNumId w:val="13"/>
  </w:num>
  <w:num w:numId="11">
    <w:abstractNumId w:val="4"/>
  </w:num>
  <w:num w:numId="12">
    <w:abstractNumId w:val="11"/>
  </w:num>
  <w:num w:numId="13">
    <w:abstractNumId w:val="30"/>
  </w:num>
  <w:num w:numId="14">
    <w:abstractNumId w:val="24"/>
  </w:num>
  <w:num w:numId="15">
    <w:abstractNumId w:val="7"/>
  </w:num>
  <w:num w:numId="16">
    <w:abstractNumId w:val="22"/>
  </w:num>
  <w:num w:numId="17">
    <w:abstractNumId w:val="40"/>
  </w:num>
  <w:num w:numId="18">
    <w:abstractNumId w:val="5"/>
  </w:num>
  <w:num w:numId="19">
    <w:abstractNumId w:val="35"/>
  </w:num>
  <w:num w:numId="20">
    <w:abstractNumId w:val="16"/>
  </w:num>
  <w:num w:numId="21">
    <w:abstractNumId w:val="23"/>
  </w:num>
  <w:num w:numId="22">
    <w:abstractNumId w:val="28"/>
  </w:num>
  <w:num w:numId="23">
    <w:abstractNumId w:val="36"/>
  </w:num>
  <w:num w:numId="24">
    <w:abstractNumId w:val="29"/>
  </w:num>
  <w:num w:numId="25">
    <w:abstractNumId w:val="18"/>
  </w:num>
  <w:num w:numId="26">
    <w:abstractNumId w:val="2"/>
  </w:num>
  <w:num w:numId="27">
    <w:abstractNumId w:val="1"/>
  </w:num>
  <w:num w:numId="28">
    <w:abstractNumId w:val="9"/>
  </w:num>
  <w:num w:numId="29">
    <w:abstractNumId w:val="20"/>
  </w:num>
  <w:num w:numId="30">
    <w:abstractNumId w:val="0"/>
  </w:num>
  <w:num w:numId="31">
    <w:abstractNumId w:val="12"/>
  </w:num>
  <w:num w:numId="32">
    <w:abstractNumId w:val="31"/>
  </w:num>
  <w:num w:numId="33">
    <w:abstractNumId w:val="38"/>
  </w:num>
  <w:num w:numId="34">
    <w:abstractNumId w:val="25"/>
  </w:num>
  <w:num w:numId="35">
    <w:abstractNumId w:val="27"/>
  </w:num>
  <w:num w:numId="36">
    <w:abstractNumId w:val="32"/>
  </w:num>
  <w:num w:numId="37">
    <w:abstractNumId w:val="32"/>
  </w:num>
  <w:num w:numId="38">
    <w:abstractNumId w:val="32"/>
  </w:num>
  <w:num w:numId="39">
    <w:abstractNumId w:val="32"/>
  </w:num>
  <w:num w:numId="40">
    <w:abstractNumId w:val="32"/>
  </w:num>
  <w:num w:numId="41">
    <w:abstractNumId w:val="32"/>
  </w:num>
  <w:num w:numId="42">
    <w:abstractNumId w:val="37"/>
  </w:num>
  <w:num w:numId="43">
    <w:abstractNumId w:val="17"/>
  </w:num>
  <w:num w:numId="44">
    <w:abstractNumId w:val="19"/>
  </w:num>
  <w:num w:numId="45">
    <w:abstractNumId w:val="10"/>
  </w:num>
  <w:num w:numId="46">
    <w:abstractNumId w:val="6"/>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attachedTemplate r:id="rId1"/>
  <w:linkStyles/>
  <w:defaultTabStop w:val="720"/>
  <w:characterSpacingControl w:val="doNotCompress"/>
  <w:hdrShapeDefaults>
    <o:shapedefaults v:ext="edit" spidmax="2050"/>
    <o:shapelayout v:ext="edit">
      <o:idmap v:ext="edit" data="2"/>
    </o:shapelayout>
  </w:hdrShapeDefaults>
  <w:footnotePr>
    <w:numFmt w:val="chicago"/>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0720"/>
    <w:rsid w:val="00063B07"/>
    <w:rsid w:val="000807AC"/>
    <w:rsid w:val="00102A2F"/>
    <w:rsid w:val="00137649"/>
    <w:rsid w:val="00217976"/>
    <w:rsid w:val="0022356D"/>
    <w:rsid w:val="002B0720"/>
    <w:rsid w:val="002B541D"/>
    <w:rsid w:val="002B547A"/>
    <w:rsid w:val="002B6C08"/>
    <w:rsid w:val="002C1769"/>
    <w:rsid w:val="003C0DE6"/>
    <w:rsid w:val="00422975"/>
    <w:rsid w:val="0043600D"/>
    <w:rsid w:val="004C3066"/>
    <w:rsid w:val="004C6EDE"/>
    <w:rsid w:val="004D1C0D"/>
    <w:rsid w:val="004F0EA5"/>
    <w:rsid w:val="0054575A"/>
    <w:rsid w:val="00557139"/>
    <w:rsid w:val="00590293"/>
    <w:rsid w:val="005A7036"/>
    <w:rsid w:val="005C3D7B"/>
    <w:rsid w:val="005E1470"/>
    <w:rsid w:val="00671AFC"/>
    <w:rsid w:val="006A0B03"/>
    <w:rsid w:val="006E6FAA"/>
    <w:rsid w:val="00716C5C"/>
    <w:rsid w:val="007337CA"/>
    <w:rsid w:val="007619FC"/>
    <w:rsid w:val="007E1DDA"/>
    <w:rsid w:val="008B557E"/>
    <w:rsid w:val="0091410C"/>
    <w:rsid w:val="009A4646"/>
    <w:rsid w:val="009D599C"/>
    <w:rsid w:val="009E7E90"/>
    <w:rsid w:val="00A06DE7"/>
    <w:rsid w:val="00A4795D"/>
    <w:rsid w:val="00A61E9F"/>
    <w:rsid w:val="00AB3704"/>
    <w:rsid w:val="00B826AB"/>
    <w:rsid w:val="00B92E92"/>
    <w:rsid w:val="00C03D9C"/>
    <w:rsid w:val="00C05F2C"/>
    <w:rsid w:val="00C10394"/>
    <w:rsid w:val="00C36B26"/>
    <w:rsid w:val="00C3796D"/>
    <w:rsid w:val="00CC5F8C"/>
    <w:rsid w:val="00CC66E7"/>
    <w:rsid w:val="00D124B4"/>
    <w:rsid w:val="00D26746"/>
    <w:rsid w:val="00D34673"/>
    <w:rsid w:val="00DA2761"/>
    <w:rsid w:val="00DC050F"/>
    <w:rsid w:val="00E00AFB"/>
    <w:rsid w:val="00E71C6E"/>
    <w:rsid w:val="00EB2444"/>
    <w:rsid w:val="00EB4169"/>
    <w:rsid w:val="00ED7EA9"/>
    <w:rsid w:val="00EE111D"/>
    <w:rsid w:val="00F60A8B"/>
    <w:rsid w:val="00FD3D6A"/>
    <w:rsid w:val="00FE5F1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5:chartTrackingRefBased/>
  <w15:docId w15:val="{3D049523-0381-41D4-87C6-78DE0283D0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DA2761"/>
    <w:rPr>
      <w:rFonts w:ascii="Times New Roman" w:eastAsia="Times New Roman" w:hAnsi="Times New Roman" w:cs="David"/>
      <w:sz w:val="24"/>
      <w:szCs w:val="24"/>
    </w:rPr>
  </w:style>
  <w:style w:type="paragraph" w:styleId="1">
    <w:name w:val="heading 1"/>
    <w:aliases w:val="Heading 1"/>
    <w:basedOn w:val="Base"/>
    <w:next w:val="Para2"/>
    <w:link w:val="11"/>
    <w:qFormat/>
    <w:rsid w:val="00DA2761"/>
    <w:pPr>
      <w:numPr>
        <w:numId w:val="36"/>
      </w:numPr>
      <w:bidi/>
      <w:spacing w:before="240" w:line="320" w:lineRule="exact"/>
      <w:outlineLvl w:val="0"/>
    </w:pPr>
    <w:rPr>
      <w:b/>
      <w:bCs/>
      <w:smallCaps/>
      <w:sz w:val="28"/>
      <w:szCs w:val="32"/>
    </w:rPr>
  </w:style>
  <w:style w:type="paragraph" w:styleId="2">
    <w:name w:val="heading 2"/>
    <w:aliases w:val="Heading 2"/>
    <w:basedOn w:val="Base"/>
    <w:next w:val="Para2"/>
    <w:link w:val="20"/>
    <w:qFormat/>
    <w:rsid w:val="00DA2761"/>
    <w:pPr>
      <w:numPr>
        <w:ilvl w:val="1"/>
        <w:numId w:val="36"/>
      </w:numPr>
      <w:bidi/>
      <w:spacing w:before="240" w:line="320" w:lineRule="exact"/>
      <w:outlineLvl w:val="1"/>
    </w:pPr>
    <w:rPr>
      <w:b/>
      <w:bCs/>
      <w:sz w:val="22"/>
      <w:szCs w:val="28"/>
    </w:rPr>
  </w:style>
  <w:style w:type="paragraph" w:styleId="3">
    <w:name w:val="heading 3"/>
    <w:aliases w:val="Heading 3"/>
    <w:basedOn w:val="Base"/>
    <w:next w:val="Para2"/>
    <w:link w:val="30"/>
    <w:qFormat/>
    <w:rsid w:val="00DA2761"/>
    <w:pPr>
      <w:numPr>
        <w:ilvl w:val="2"/>
        <w:numId w:val="36"/>
      </w:numPr>
      <w:bidi/>
      <w:spacing w:before="240" w:line="320" w:lineRule="exact"/>
      <w:outlineLvl w:val="2"/>
    </w:pPr>
    <w:rPr>
      <w:b/>
      <w:bCs/>
      <w:sz w:val="22"/>
    </w:rPr>
  </w:style>
  <w:style w:type="paragraph" w:styleId="4">
    <w:name w:val="heading 4"/>
    <w:aliases w:val="Heading 4"/>
    <w:basedOn w:val="Base"/>
    <w:next w:val="Para2"/>
    <w:link w:val="40"/>
    <w:qFormat/>
    <w:rsid w:val="00DA2761"/>
    <w:pPr>
      <w:numPr>
        <w:ilvl w:val="3"/>
        <w:numId w:val="36"/>
      </w:numPr>
      <w:bidi/>
      <w:spacing w:before="240" w:line="320" w:lineRule="exact"/>
      <w:outlineLvl w:val="3"/>
    </w:pPr>
    <w:rPr>
      <w:b/>
      <w:bCs/>
      <w:sz w:val="22"/>
    </w:rPr>
  </w:style>
  <w:style w:type="paragraph" w:styleId="5">
    <w:name w:val="heading 5"/>
    <w:aliases w:val="Heading 5"/>
    <w:basedOn w:val="Base"/>
    <w:next w:val="Para2"/>
    <w:link w:val="50"/>
    <w:qFormat/>
    <w:rsid w:val="00DA2761"/>
    <w:pPr>
      <w:numPr>
        <w:ilvl w:val="4"/>
        <w:numId w:val="36"/>
      </w:numPr>
      <w:bidi/>
      <w:spacing w:before="240" w:line="320" w:lineRule="exact"/>
      <w:outlineLvl w:val="4"/>
    </w:pPr>
    <w:rPr>
      <w:b/>
      <w:bCs/>
      <w:sz w:val="22"/>
    </w:rPr>
  </w:style>
  <w:style w:type="paragraph" w:styleId="6">
    <w:name w:val="heading 6"/>
    <w:aliases w:val="Heading 6"/>
    <w:basedOn w:val="Base"/>
    <w:next w:val="Para2"/>
    <w:link w:val="60"/>
    <w:rsid w:val="00DA2761"/>
    <w:pPr>
      <w:numPr>
        <w:ilvl w:val="5"/>
        <w:numId w:val="36"/>
      </w:numPr>
      <w:bidi/>
      <w:spacing w:before="240" w:line="320" w:lineRule="exact"/>
      <w:outlineLvl w:val="5"/>
    </w:pPr>
    <w:rPr>
      <w:b/>
      <w:bCs/>
      <w:sz w:val="22"/>
    </w:rPr>
  </w:style>
  <w:style w:type="paragraph" w:styleId="7">
    <w:name w:val="heading 7"/>
    <w:basedOn w:val="a2"/>
    <w:next w:val="a2"/>
    <w:link w:val="70"/>
    <w:qFormat/>
    <w:rsid w:val="00DA2761"/>
    <w:pPr>
      <w:numPr>
        <w:ilvl w:val="6"/>
        <w:numId w:val="13"/>
      </w:numPr>
      <w:spacing w:before="240" w:after="60"/>
      <w:outlineLvl w:val="6"/>
    </w:pPr>
  </w:style>
  <w:style w:type="paragraph" w:styleId="8">
    <w:name w:val="heading 8"/>
    <w:basedOn w:val="a2"/>
    <w:next w:val="a2"/>
    <w:link w:val="80"/>
    <w:qFormat/>
    <w:rsid w:val="00DA2761"/>
    <w:pPr>
      <w:numPr>
        <w:ilvl w:val="7"/>
        <w:numId w:val="13"/>
      </w:numPr>
      <w:spacing w:before="240" w:after="60"/>
      <w:outlineLvl w:val="7"/>
    </w:pPr>
    <w:rPr>
      <w:i/>
      <w:iCs/>
    </w:rPr>
  </w:style>
  <w:style w:type="paragraph" w:styleId="9">
    <w:name w:val="heading 9"/>
    <w:basedOn w:val="a2"/>
    <w:next w:val="a2"/>
    <w:link w:val="90"/>
    <w:qFormat/>
    <w:rsid w:val="00DA2761"/>
    <w:pPr>
      <w:numPr>
        <w:ilvl w:val="8"/>
        <w:numId w:val="13"/>
      </w:numPr>
      <w:spacing w:before="240" w:after="60"/>
      <w:outlineLvl w:val="8"/>
    </w:pPr>
    <w:rPr>
      <w:rFonts w:ascii="Arial" w:hAnsi="Arial" w:cs="Arial"/>
      <w:sz w:val="22"/>
      <w:szCs w:val="22"/>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Base">
    <w:name w:val="Base"/>
    <w:rsid w:val="00DA2761"/>
    <w:pPr>
      <w:spacing w:before="120"/>
      <w:jc w:val="both"/>
    </w:pPr>
    <w:rPr>
      <w:rFonts w:ascii="Times New Roman" w:eastAsia="Times New Roman" w:hAnsi="Times New Roman" w:cs="David"/>
      <w:sz w:val="24"/>
      <w:szCs w:val="24"/>
      <w:lang w:eastAsia="he-IL"/>
    </w:rPr>
  </w:style>
  <w:style w:type="character" w:customStyle="1" w:styleId="11">
    <w:name w:val="כותרת 1 תו"/>
    <w:aliases w:val="Heading 1 תו"/>
    <w:link w:val="1"/>
    <w:rsid w:val="00DA2761"/>
    <w:rPr>
      <w:rFonts w:ascii="Times New Roman" w:eastAsia="Times New Roman" w:hAnsi="Times New Roman" w:cs="David"/>
      <w:b/>
      <w:bCs/>
      <w:smallCaps/>
      <w:sz w:val="28"/>
      <w:szCs w:val="32"/>
      <w:lang w:eastAsia="he-IL"/>
    </w:rPr>
  </w:style>
  <w:style w:type="character" w:customStyle="1" w:styleId="20">
    <w:name w:val="כותרת 2 תו"/>
    <w:aliases w:val="Heading 2 תו"/>
    <w:link w:val="2"/>
    <w:rsid w:val="00DA2761"/>
    <w:rPr>
      <w:rFonts w:ascii="Times New Roman" w:eastAsia="Times New Roman" w:hAnsi="Times New Roman" w:cs="David"/>
      <w:b/>
      <w:bCs/>
      <w:sz w:val="22"/>
      <w:szCs w:val="28"/>
      <w:lang w:eastAsia="he-IL"/>
    </w:rPr>
  </w:style>
  <w:style w:type="character" w:styleId="Hyperlink">
    <w:name w:val="Hyperlink"/>
    <w:uiPriority w:val="99"/>
    <w:rsid w:val="00DA2761"/>
    <w:rPr>
      <w:color w:val="0000FF"/>
      <w:u w:val="single"/>
    </w:rPr>
  </w:style>
  <w:style w:type="paragraph" w:styleId="TOC1">
    <w:name w:val="toc 1"/>
    <w:basedOn w:val="Base"/>
    <w:next w:val="Base"/>
    <w:uiPriority w:val="39"/>
    <w:unhideWhenUsed/>
    <w:rsid w:val="00DA2761"/>
    <w:pPr>
      <w:tabs>
        <w:tab w:val="left" w:leader="dot" w:pos="8505"/>
      </w:tabs>
      <w:ind w:left="1287" w:right="567" w:hanging="720"/>
    </w:pPr>
    <w:rPr>
      <w:b/>
      <w:bCs/>
    </w:rPr>
  </w:style>
  <w:style w:type="paragraph" w:styleId="TOC2">
    <w:name w:val="toc 2"/>
    <w:basedOn w:val="Base"/>
    <w:next w:val="Base"/>
    <w:uiPriority w:val="39"/>
    <w:unhideWhenUsed/>
    <w:rsid w:val="00DA2761"/>
    <w:pPr>
      <w:tabs>
        <w:tab w:val="left" w:leader="dot" w:pos="8505"/>
      </w:tabs>
      <w:ind w:left="1287" w:right="567" w:hanging="720"/>
    </w:pPr>
  </w:style>
  <w:style w:type="paragraph" w:styleId="TOC3">
    <w:name w:val="toc 3"/>
    <w:basedOn w:val="Base"/>
    <w:next w:val="a2"/>
    <w:uiPriority w:val="39"/>
    <w:rsid w:val="00DA2761"/>
    <w:pPr>
      <w:tabs>
        <w:tab w:val="left" w:leader="dot" w:pos="8505"/>
      </w:tabs>
      <w:ind w:left="1287" w:right="567" w:hanging="720"/>
    </w:pPr>
    <w:rPr>
      <w:lang w:eastAsia="en-US"/>
    </w:rPr>
  </w:style>
  <w:style w:type="paragraph" w:styleId="TOC4">
    <w:name w:val="toc 4"/>
    <w:basedOn w:val="Base"/>
    <w:next w:val="Base"/>
    <w:uiPriority w:val="39"/>
    <w:unhideWhenUsed/>
    <w:rsid w:val="00DA2761"/>
    <w:pPr>
      <w:tabs>
        <w:tab w:val="left" w:leader="dot" w:pos="8505"/>
      </w:tabs>
      <w:ind w:left="1287" w:right="567" w:hanging="720"/>
    </w:pPr>
  </w:style>
  <w:style w:type="paragraph" w:styleId="TOC5">
    <w:name w:val="toc 5"/>
    <w:basedOn w:val="a2"/>
    <w:next w:val="a2"/>
    <w:uiPriority w:val="39"/>
    <w:unhideWhenUsed/>
    <w:rsid w:val="00DA2761"/>
    <w:pPr>
      <w:tabs>
        <w:tab w:val="left" w:leader="dot" w:pos="8505"/>
      </w:tabs>
      <w:spacing w:line="240" w:lineRule="exact"/>
      <w:ind w:left="1287" w:right="567" w:hanging="720"/>
      <w:jc w:val="both"/>
    </w:pPr>
  </w:style>
  <w:style w:type="paragraph" w:styleId="TOC6">
    <w:name w:val="toc 6"/>
    <w:basedOn w:val="Base"/>
    <w:next w:val="Base"/>
    <w:uiPriority w:val="39"/>
    <w:unhideWhenUsed/>
    <w:rsid w:val="00DA2761"/>
    <w:pPr>
      <w:tabs>
        <w:tab w:val="left" w:leader="dot" w:pos="8505"/>
      </w:tabs>
      <w:ind w:left="1287" w:right="567" w:hanging="720"/>
    </w:pPr>
  </w:style>
  <w:style w:type="character" w:customStyle="1" w:styleId="30">
    <w:name w:val="כותרת 3 תו"/>
    <w:aliases w:val="Heading 3 תו"/>
    <w:link w:val="3"/>
    <w:rsid w:val="00DA2761"/>
    <w:rPr>
      <w:rFonts w:ascii="Times New Roman" w:eastAsia="Times New Roman" w:hAnsi="Times New Roman" w:cs="David"/>
      <w:b/>
      <w:bCs/>
      <w:sz w:val="22"/>
      <w:szCs w:val="24"/>
      <w:lang w:eastAsia="he-IL"/>
    </w:rPr>
  </w:style>
  <w:style w:type="paragraph" w:customStyle="1" w:styleId="AlphaList0">
    <w:name w:val="Alpha List 0"/>
    <w:basedOn w:val="Base"/>
    <w:rsid w:val="00DA2761"/>
    <w:pPr>
      <w:numPr>
        <w:numId w:val="1"/>
      </w:numPr>
    </w:pPr>
  </w:style>
  <w:style w:type="paragraph" w:customStyle="1" w:styleId="AlphaList1">
    <w:name w:val="Alpha List 1"/>
    <w:basedOn w:val="Base"/>
    <w:rsid w:val="00DA2761"/>
    <w:pPr>
      <w:numPr>
        <w:numId w:val="2"/>
      </w:numPr>
    </w:pPr>
  </w:style>
  <w:style w:type="paragraph" w:customStyle="1" w:styleId="AlphaList2">
    <w:name w:val="Alpha List 2"/>
    <w:basedOn w:val="Base"/>
    <w:rsid w:val="00DA2761"/>
    <w:pPr>
      <w:numPr>
        <w:numId w:val="3"/>
      </w:numPr>
    </w:pPr>
  </w:style>
  <w:style w:type="paragraph" w:customStyle="1" w:styleId="AlphaList3">
    <w:name w:val="Alpha List 3"/>
    <w:basedOn w:val="Base"/>
    <w:rsid w:val="00DA2761"/>
    <w:pPr>
      <w:numPr>
        <w:numId w:val="4"/>
      </w:numPr>
    </w:pPr>
  </w:style>
  <w:style w:type="paragraph" w:customStyle="1" w:styleId="AlphaList4">
    <w:name w:val="Alpha List 4"/>
    <w:basedOn w:val="Base"/>
    <w:rsid w:val="00DA2761"/>
    <w:pPr>
      <w:numPr>
        <w:numId w:val="5"/>
      </w:numPr>
    </w:pPr>
  </w:style>
  <w:style w:type="paragraph" w:customStyle="1" w:styleId="AlphaList5">
    <w:name w:val="Alpha List 5"/>
    <w:basedOn w:val="Base"/>
    <w:rsid w:val="00DA2761"/>
    <w:pPr>
      <w:numPr>
        <w:numId w:val="6"/>
      </w:numPr>
      <w:tabs>
        <w:tab w:val="left" w:pos="2211"/>
      </w:tabs>
    </w:pPr>
  </w:style>
  <w:style w:type="paragraph" w:customStyle="1" w:styleId="BulletList0">
    <w:name w:val="Bullet List 0"/>
    <w:basedOn w:val="Base"/>
    <w:rsid w:val="00DA2761"/>
    <w:pPr>
      <w:numPr>
        <w:numId w:val="7"/>
      </w:numPr>
    </w:pPr>
  </w:style>
  <w:style w:type="paragraph" w:customStyle="1" w:styleId="BulletList1">
    <w:name w:val="Bullet List 1"/>
    <w:basedOn w:val="Base"/>
    <w:rsid w:val="00DA2761"/>
    <w:pPr>
      <w:numPr>
        <w:numId w:val="8"/>
      </w:numPr>
    </w:pPr>
  </w:style>
  <w:style w:type="paragraph" w:customStyle="1" w:styleId="BulletList2">
    <w:name w:val="Bullet List 2"/>
    <w:basedOn w:val="Base"/>
    <w:rsid w:val="00DA2761"/>
    <w:pPr>
      <w:numPr>
        <w:numId w:val="9"/>
      </w:numPr>
    </w:pPr>
  </w:style>
  <w:style w:type="paragraph" w:customStyle="1" w:styleId="BulletList3">
    <w:name w:val="Bullet List 3"/>
    <w:basedOn w:val="Base"/>
    <w:rsid w:val="00DA2761"/>
    <w:pPr>
      <w:numPr>
        <w:numId w:val="10"/>
      </w:numPr>
    </w:pPr>
  </w:style>
  <w:style w:type="paragraph" w:customStyle="1" w:styleId="BulletList4">
    <w:name w:val="Bullet List 4"/>
    <w:basedOn w:val="Base"/>
    <w:rsid w:val="00DA2761"/>
    <w:pPr>
      <w:numPr>
        <w:numId w:val="11"/>
      </w:numPr>
    </w:pPr>
  </w:style>
  <w:style w:type="paragraph" w:customStyle="1" w:styleId="BulletList5">
    <w:name w:val="Bullet List 5"/>
    <w:basedOn w:val="Base"/>
    <w:rsid w:val="00DA2761"/>
    <w:pPr>
      <w:numPr>
        <w:numId w:val="12"/>
      </w:numPr>
    </w:pPr>
  </w:style>
  <w:style w:type="paragraph" w:customStyle="1" w:styleId="DocTitle">
    <w:name w:val="Doc Title"/>
    <w:basedOn w:val="Base"/>
    <w:next w:val="Para0"/>
    <w:rsid w:val="00DA2761"/>
    <w:pPr>
      <w:spacing w:before="360" w:after="480" w:line="480" w:lineRule="exact"/>
      <w:jc w:val="center"/>
    </w:pPr>
    <w:rPr>
      <w:b/>
      <w:bCs/>
      <w:caps/>
      <w:spacing w:val="40"/>
      <w:kern w:val="48"/>
      <w:sz w:val="48"/>
      <w:szCs w:val="52"/>
    </w:rPr>
  </w:style>
  <w:style w:type="paragraph" w:customStyle="1" w:styleId="Draft">
    <w:name w:val="Draft"/>
    <w:basedOn w:val="Base"/>
    <w:rsid w:val="00DA2761"/>
    <w:rPr>
      <w:rFonts w:cs="Guttman Yad"/>
      <w:i/>
    </w:rPr>
  </w:style>
  <w:style w:type="paragraph" w:customStyle="1" w:styleId="Draft1">
    <w:name w:val="Draft1"/>
    <w:basedOn w:val="Base"/>
    <w:rsid w:val="00DA2761"/>
    <w:pPr>
      <w:ind w:left="357"/>
    </w:pPr>
    <w:rPr>
      <w:rFonts w:cs="Guttman Yad"/>
      <w:i/>
    </w:rPr>
  </w:style>
  <w:style w:type="paragraph" w:customStyle="1" w:styleId="FooterTitle">
    <w:name w:val="Footer Title"/>
    <w:basedOn w:val="Base"/>
    <w:rsid w:val="00DA2761"/>
    <w:pPr>
      <w:tabs>
        <w:tab w:val="center" w:pos="4536"/>
        <w:tab w:val="right" w:pos="9072"/>
      </w:tabs>
    </w:pPr>
    <w:rPr>
      <w:sz w:val="18"/>
      <w:szCs w:val="20"/>
    </w:rPr>
  </w:style>
  <w:style w:type="paragraph" w:customStyle="1" w:styleId="Frame1">
    <w:name w:val="Frame 1"/>
    <w:basedOn w:val="Base"/>
    <w:rsid w:val="00DA2761"/>
    <w:pPr>
      <w:pBdr>
        <w:top w:val="single" w:sz="6" w:space="8" w:color="auto"/>
        <w:left w:val="single" w:sz="6" w:space="8" w:color="auto"/>
        <w:bottom w:val="single" w:sz="6" w:space="8" w:color="auto"/>
        <w:right w:val="single" w:sz="6" w:space="8" w:color="auto"/>
      </w:pBdr>
      <w:spacing w:before="0"/>
      <w:ind w:left="794" w:right="794"/>
    </w:pPr>
  </w:style>
  <w:style w:type="paragraph" w:customStyle="1" w:styleId="Frame2">
    <w:name w:val="Frame 2"/>
    <w:basedOn w:val="Base"/>
    <w:rsid w:val="00DA2761"/>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Shadowed">
    <w:name w:val="Frame Shadowed"/>
    <w:basedOn w:val="Base"/>
    <w:rsid w:val="00DA2761"/>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DA2761"/>
    <w:pPr>
      <w:spacing w:line="240" w:lineRule="atLeast"/>
      <w:jc w:val="center"/>
    </w:pPr>
  </w:style>
  <w:style w:type="paragraph" w:customStyle="1" w:styleId="GraphicCaption">
    <w:name w:val="Graphic Caption"/>
    <w:basedOn w:val="Base"/>
    <w:rsid w:val="00DA2761"/>
    <w:pPr>
      <w:jc w:val="center"/>
    </w:pPr>
    <w:rPr>
      <w:bCs/>
    </w:rPr>
  </w:style>
  <w:style w:type="paragraph" w:customStyle="1" w:styleId="HeaderTitle">
    <w:name w:val="Header Title"/>
    <w:basedOn w:val="Base"/>
    <w:rsid w:val="00DA2761"/>
    <w:pPr>
      <w:tabs>
        <w:tab w:val="center" w:pos="4536"/>
        <w:tab w:val="right" w:pos="9072"/>
      </w:tabs>
    </w:pPr>
    <w:rPr>
      <w:sz w:val="18"/>
      <w:szCs w:val="20"/>
    </w:rPr>
  </w:style>
  <w:style w:type="character" w:customStyle="1" w:styleId="40">
    <w:name w:val="כותרת 4 תו"/>
    <w:aliases w:val="Heading 4 תו"/>
    <w:link w:val="4"/>
    <w:rsid w:val="00DA2761"/>
    <w:rPr>
      <w:rFonts w:ascii="Times New Roman" w:eastAsia="Times New Roman" w:hAnsi="Times New Roman" w:cs="David"/>
      <w:b/>
      <w:bCs/>
      <w:sz w:val="22"/>
      <w:szCs w:val="24"/>
      <w:lang w:eastAsia="he-IL"/>
    </w:rPr>
  </w:style>
  <w:style w:type="character" w:customStyle="1" w:styleId="50">
    <w:name w:val="כותרת 5 תו"/>
    <w:aliases w:val="Heading 5 תו"/>
    <w:link w:val="5"/>
    <w:rsid w:val="00DA2761"/>
    <w:rPr>
      <w:rFonts w:ascii="Times New Roman" w:eastAsia="Times New Roman" w:hAnsi="Times New Roman" w:cs="David"/>
      <w:b/>
      <w:bCs/>
      <w:sz w:val="22"/>
      <w:szCs w:val="24"/>
      <w:lang w:eastAsia="he-IL"/>
    </w:rPr>
  </w:style>
  <w:style w:type="character" w:customStyle="1" w:styleId="60">
    <w:name w:val="כותרת 6 תו"/>
    <w:aliases w:val="Heading 6 תו"/>
    <w:link w:val="6"/>
    <w:rsid w:val="00DA2761"/>
    <w:rPr>
      <w:rFonts w:ascii="Times New Roman" w:eastAsia="Times New Roman" w:hAnsi="Times New Roman" w:cs="David"/>
      <w:b/>
      <w:bCs/>
      <w:sz w:val="22"/>
      <w:szCs w:val="24"/>
      <w:lang w:eastAsia="he-IL"/>
    </w:rPr>
  </w:style>
  <w:style w:type="character" w:customStyle="1" w:styleId="70">
    <w:name w:val="כותרת 7 תו"/>
    <w:link w:val="7"/>
    <w:rsid w:val="00DA2761"/>
    <w:rPr>
      <w:rFonts w:ascii="Times New Roman" w:eastAsia="Times New Roman" w:hAnsi="Times New Roman" w:cs="David"/>
      <w:sz w:val="24"/>
      <w:szCs w:val="24"/>
    </w:rPr>
  </w:style>
  <w:style w:type="character" w:customStyle="1" w:styleId="80">
    <w:name w:val="כותרת 8 תו"/>
    <w:link w:val="8"/>
    <w:rsid w:val="00DA2761"/>
    <w:rPr>
      <w:rFonts w:ascii="Times New Roman" w:eastAsia="Times New Roman" w:hAnsi="Times New Roman" w:cs="David"/>
      <w:i/>
      <w:iCs/>
      <w:sz w:val="24"/>
      <w:szCs w:val="24"/>
    </w:rPr>
  </w:style>
  <w:style w:type="character" w:customStyle="1" w:styleId="90">
    <w:name w:val="כותרת 9 תו"/>
    <w:link w:val="9"/>
    <w:rsid w:val="00DA2761"/>
    <w:rPr>
      <w:rFonts w:ascii="Arial" w:eastAsia="Times New Roman" w:hAnsi="Arial"/>
      <w:sz w:val="22"/>
      <w:szCs w:val="22"/>
    </w:rPr>
  </w:style>
  <w:style w:type="paragraph" w:customStyle="1" w:styleId="ListContinue0">
    <w:name w:val="List Continue0"/>
    <w:basedOn w:val="Base"/>
    <w:rsid w:val="00DA2761"/>
    <w:pPr>
      <w:spacing w:before="0"/>
      <w:ind w:left="357"/>
      <w:contextualSpacing/>
    </w:pPr>
  </w:style>
  <w:style w:type="paragraph" w:customStyle="1" w:styleId="ListContinue1">
    <w:name w:val="List Continue1"/>
    <w:basedOn w:val="Base"/>
    <w:rsid w:val="00DA2761"/>
    <w:pPr>
      <w:spacing w:before="0"/>
      <w:ind w:left="720"/>
    </w:pPr>
  </w:style>
  <w:style w:type="paragraph" w:customStyle="1" w:styleId="ListContinue2">
    <w:name w:val="List Continue2"/>
    <w:basedOn w:val="Base"/>
    <w:rsid w:val="00DA2761"/>
    <w:pPr>
      <w:ind w:left="1083"/>
    </w:pPr>
  </w:style>
  <w:style w:type="paragraph" w:customStyle="1" w:styleId="ListContinue3">
    <w:name w:val="List Continue3"/>
    <w:basedOn w:val="Base"/>
    <w:rsid w:val="00DA2761"/>
    <w:pPr>
      <w:spacing w:before="0"/>
      <w:ind w:left="1440"/>
    </w:pPr>
  </w:style>
  <w:style w:type="paragraph" w:customStyle="1" w:styleId="ListContinue4">
    <w:name w:val="List Continue4"/>
    <w:basedOn w:val="Base"/>
    <w:rsid w:val="00DA2761"/>
    <w:pPr>
      <w:spacing w:before="0"/>
      <w:ind w:left="1854"/>
    </w:pPr>
  </w:style>
  <w:style w:type="paragraph" w:customStyle="1" w:styleId="ListContinue5">
    <w:name w:val="List Continue5"/>
    <w:basedOn w:val="Base"/>
    <w:rsid w:val="00DA2761"/>
    <w:pPr>
      <w:spacing w:before="0"/>
      <w:ind w:left="2211"/>
    </w:pPr>
  </w:style>
  <w:style w:type="paragraph" w:customStyle="1" w:styleId="NumberList0">
    <w:name w:val="Number List 0"/>
    <w:basedOn w:val="Base"/>
    <w:rsid w:val="00DA2761"/>
    <w:pPr>
      <w:numPr>
        <w:numId w:val="14"/>
      </w:numPr>
    </w:pPr>
  </w:style>
  <w:style w:type="paragraph" w:customStyle="1" w:styleId="NumberList1">
    <w:name w:val="Number List 1"/>
    <w:basedOn w:val="Base"/>
    <w:rsid w:val="00DA2761"/>
    <w:pPr>
      <w:numPr>
        <w:numId w:val="15"/>
      </w:numPr>
    </w:pPr>
  </w:style>
  <w:style w:type="paragraph" w:customStyle="1" w:styleId="NumberList2">
    <w:name w:val="Number List 2"/>
    <w:basedOn w:val="Base"/>
    <w:rsid w:val="00DA2761"/>
    <w:pPr>
      <w:numPr>
        <w:numId w:val="16"/>
      </w:numPr>
    </w:pPr>
  </w:style>
  <w:style w:type="paragraph" w:customStyle="1" w:styleId="NumberList3">
    <w:name w:val="Number List 3"/>
    <w:basedOn w:val="Base"/>
    <w:rsid w:val="00DA2761"/>
    <w:pPr>
      <w:numPr>
        <w:numId w:val="17"/>
      </w:numPr>
    </w:pPr>
  </w:style>
  <w:style w:type="paragraph" w:customStyle="1" w:styleId="NumberList4">
    <w:name w:val="Number List 4"/>
    <w:basedOn w:val="Base"/>
    <w:rsid w:val="00DA2761"/>
    <w:pPr>
      <w:numPr>
        <w:numId w:val="18"/>
      </w:numPr>
    </w:pPr>
  </w:style>
  <w:style w:type="paragraph" w:customStyle="1" w:styleId="NumberList5">
    <w:name w:val="Number List 5"/>
    <w:basedOn w:val="Base"/>
    <w:rsid w:val="00DA2761"/>
    <w:pPr>
      <w:numPr>
        <w:numId w:val="19"/>
      </w:numPr>
      <w:tabs>
        <w:tab w:val="left" w:pos="2211"/>
      </w:tabs>
    </w:pPr>
  </w:style>
  <w:style w:type="paragraph" w:customStyle="1" w:styleId="OutlineList0">
    <w:name w:val="Outline List0"/>
    <w:basedOn w:val="Base"/>
    <w:qFormat/>
    <w:rsid w:val="00DA2761"/>
    <w:pPr>
      <w:numPr>
        <w:numId w:val="20"/>
      </w:numPr>
    </w:pPr>
  </w:style>
  <w:style w:type="paragraph" w:customStyle="1" w:styleId="OutlineList1">
    <w:name w:val="Outline List1"/>
    <w:basedOn w:val="Base"/>
    <w:qFormat/>
    <w:rsid w:val="00DA2761"/>
    <w:pPr>
      <w:numPr>
        <w:numId w:val="21"/>
      </w:numPr>
    </w:pPr>
  </w:style>
  <w:style w:type="paragraph" w:customStyle="1" w:styleId="OutlineList2">
    <w:name w:val="Outline List2"/>
    <w:basedOn w:val="Base"/>
    <w:qFormat/>
    <w:rsid w:val="00DA2761"/>
    <w:pPr>
      <w:numPr>
        <w:numId w:val="22"/>
      </w:numPr>
    </w:pPr>
  </w:style>
  <w:style w:type="paragraph" w:customStyle="1" w:styleId="OutlineList3">
    <w:name w:val="Outline List3"/>
    <w:basedOn w:val="Base"/>
    <w:qFormat/>
    <w:rsid w:val="00DA2761"/>
    <w:pPr>
      <w:numPr>
        <w:numId w:val="23"/>
      </w:numPr>
    </w:pPr>
  </w:style>
  <w:style w:type="paragraph" w:customStyle="1" w:styleId="Para0">
    <w:name w:val="Para0"/>
    <w:basedOn w:val="Base"/>
    <w:rsid w:val="00DA2761"/>
  </w:style>
  <w:style w:type="paragraph" w:customStyle="1" w:styleId="Para0Title">
    <w:name w:val="Para0 Title"/>
    <w:basedOn w:val="Base"/>
    <w:next w:val="Para0"/>
    <w:rsid w:val="00DA2761"/>
    <w:rPr>
      <w:b/>
      <w:bCs/>
    </w:rPr>
  </w:style>
  <w:style w:type="paragraph" w:customStyle="1" w:styleId="Para1">
    <w:name w:val="Para1"/>
    <w:basedOn w:val="Base"/>
    <w:rsid w:val="00DA2761"/>
    <w:pPr>
      <w:ind w:left="357"/>
    </w:pPr>
  </w:style>
  <w:style w:type="paragraph" w:customStyle="1" w:styleId="Para1Title">
    <w:name w:val="Para1 Title"/>
    <w:basedOn w:val="Base"/>
    <w:next w:val="Para1"/>
    <w:rsid w:val="00DA2761"/>
    <w:pPr>
      <w:ind w:left="357"/>
    </w:pPr>
    <w:rPr>
      <w:b/>
      <w:bCs/>
    </w:rPr>
  </w:style>
  <w:style w:type="paragraph" w:customStyle="1" w:styleId="Para2">
    <w:name w:val="Para2"/>
    <w:basedOn w:val="Base"/>
    <w:rsid w:val="00DA2761"/>
    <w:pPr>
      <w:ind w:left="720"/>
    </w:pPr>
  </w:style>
  <w:style w:type="paragraph" w:customStyle="1" w:styleId="Para2Title">
    <w:name w:val="Para2 Title"/>
    <w:basedOn w:val="Base"/>
    <w:next w:val="Para2"/>
    <w:rsid w:val="00DA2761"/>
    <w:pPr>
      <w:ind w:left="720"/>
    </w:pPr>
    <w:rPr>
      <w:b/>
      <w:bCs/>
    </w:rPr>
  </w:style>
  <w:style w:type="paragraph" w:customStyle="1" w:styleId="Para3">
    <w:name w:val="Para3"/>
    <w:basedOn w:val="Base"/>
    <w:rsid w:val="00DA2761"/>
    <w:pPr>
      <w:ind w:left="1083"/>
    </w:pPr>
  </w:style>
  <w:style w:type="paragraph" w:customStyle="1" w:styleId="Para3Title">
    <w:name w:val="Para3 Title"/>
    <w:basedOn w:val="Base"/>
    <w:next w:val="Para3"/>
    <w:rsid w:val="00DA2761"/>
    <w:pPr>
      <w:ind w:left="1083"/>
    </w:pPr>
    <w:rPr>
      <w:b/>
      <w:bCs/>
    </w:rPr>
  </w:style>
  <w:style w:type="paragraph" w:customStyle="1" w:styleId="Para4">
    <w:name w:val="Para4"/>
    <w:basedOn w:val="Base"/>
    <w:rsid w:val="00DA2761"/>
    <w:pPr>
      <w:ind w:left="1440"/>
    </w:pPr>
  </w:style>
  <w:style w:type="paragraph" w:customStyle="1" w:styleId="Para4Title">
    <w:name w:val="Para4 Title"/>
    <w:basedOn w:val="Base"/>
    <w:rsid w:val="00DA2761"/>
    <w:pPr>
      <w:ind w:left="1440"/>
    </w:pPr>
    <w:rPr>
      <w:b/>
      <w:bCs/>
    </w:rPr>
  </w:style>
  <w:style w:type="paragraph" w:customStyle="1" w:styleId="Para5">
    <w:name w:val="Para5"/>
    <w:basedOn w:val="Base"/>
    <w:qFormat/>
    <w:rsid w:val="00DA2761"/>
    <w:pPr>
      <w:ind w:left="1854"/>
    </w:pPr>
  </w:style>
  <w:style w:type="paragraph" w:customStyle="1" w:styleId="Para5Title">
    <w:name w:val="Para5 Title"/>
    <w:basedOn w:val="Base"/>
    <w:qFormat/>
    <w:rsid w:val="00DA2761"/>
    <w:pPr>
      <w:ind w:left="1854"/>
    </w:pPr>
    <w:rPr>
      <w:b/>
      <w:bCs/>
    </w:rPr>
  </w:style>
  <w:style w:type="paragraph" w:customStyle="1" w:styleId="Remark0">
    <w:name w:val="Remark0"/>
    <w:basedOn w:val="Base"/>
    <w:rsid w:val="00DA2761"/>
    <w:pPr>
      <w:numPr>
        <w:numId w:val="24"/>
      </w:numPr>
    </w:pPr>
    <w:rPr>
      <w:i/>
      <w:iCs/>
    </w:rPr>
  </w:style>
  <w:style w:type="paragraph" w:customStyle="1" w:styleId="Remark1">
    <w:name w:val="Remark1"/>
    <w:basedOn w:val="Base"/>
    <w:rsid w:val="00DA2761"/>
    <w:pPr>
      <w:numPr>
        <w:numId w:val="25"/>
      </w:numPr>
    </w:pPr>
    <w:rPr>
      <w:i/>
      <w:iCs/>
    </w:rPr>
  </w:style>
  <w:style w:type="paragraph" w:customStyle="1" w:styleId="Remark2">
    <w:name w:val="Remark2"/>
    <w:basedOn w:val="Base"/>
    <w:rsid w:val="00DA2761"/>
    <w:pPr>
      <w:numPr>
        <w:numId w:val="26"/>
      </w:numPr>
    </w:pPr>
    <w:rPr>
      <w:i/>
      <w:iCs/>
    </w:rPr>
  </w:style>
  <w:style w:type="paragraph" w:customStyle="1" w:styleId="Remark3">
    <w:name w:val="Remark3"/>
    <w:basedOn w:val="Base"/>
    <w:rsid w:val="00DA2761"/>
    <w:pPr>
      <w:numPr>
        <w:numId w:val="27"/>
      </w:numPr>
    </w:pPr>
    <w:rPr>
      <w:i/>
      <w:iCs/>
    </w:rPr>
  </w:style>
  <w:style w:type="paragraph" w:customStyle="1" w:styleId="Remark4">
    <w:name w:val="Remark4"/>
    <w:basedOn w:val="Base"/>
    <w:rsid w:val="00DA2761"/>
    <w:pPr>
      <w:numPr>
        <w:numId w:val="28"/>
      </w:numPr>
    </w:pPr>
    <w:rPr>
      <w:i/>
      <w:iCs/>
    </w:rPr>
  </w:style>
  <w:style w:type="paragraph" w:customStyle="1" w:styleId="Remark5">
    <w:name w:val="Remark5"/>
    <w:basedOn w:val="Base"/>
    <w:rsid w:val="00DA2761"/>
    <w:pPr>
      <w:numPr>
        <w:numId w:val="29"/>
      </w:numPr>
    </w:pPr>
    <w:rPr>
      <w:i/>
      <w:iCs/>
    </w:rPr>
  </w:style>
  <w:style w:type="paragraph" w:customStyle="1" w:styleId="SectionTitle">
    <w:name w:val="Section Title"/>
    <w:basedOn w:val="Base"/>
    <w:rsid w:val="00DA2761"/>
    <w:pPr>
      <w:spacing w:after="120"/>
      <w:jc w:val="center"/>
    </w:pPr>
    <w:rPr>
      <w:b/>
      <w:bCs/>
      <w:sz w:val="32"/>
      <w:szCs w:val="36"/>
    </w:rPr>
  </w:style>
  <w:style w:type="paragraph" w:customStyle="1" w:styleId="SubjectTitle">
    <w:name w:val="Subject Title"/>
    <w:basedOn w:val="Base"/>
    <w:next w:val="Para1"/>
    <w:rsid w:val="00DA2761"/>
    <w:pPr>
      <w:spacing w:before="360" w:after="240"/>
      <w:jc w:val="center"/>
    </w:pPr>
    <w:rPr>
      <w:b/>
      <w:bCs/>
      <w:smallCaps/>
      <w:spacing w:val="40"/>
      <w:sz w:val="40"/>
      <w:szCs w:val="44"/>
    </w:rPr>
  </w:style>
  <w:style w:type="paragraph" w:customStyle="1" w:styleId="TableCaption">
    <w:name w:val="Table Caption"/>
    <w:basedOn w:val="Base"/>
    <w:next w:val="Para1"/>
    <w:rsid w:val="00DA2761"/>
    <w:pPr>
      <w:spacing w:after="120"/>
      <w:jc w:val="center"/>
    </w:pPr>
    <w:rPr>
      <w:b/>
      <w:bCs/>
    </w:rPr>
  </w:style>
  <w:style w:type="paragraph" w:customStyle="1" w:styleId="TableAlpha">
    <w:name w:val="TableAlpha"/>
    <w:basedOn w:val="Base"/>
    <w:qFormat/>
    <w:rsid w:val="00DA2761"/>
    <w:pPr>
      <w:numPr>
        <w:numId w:val="30"/>
      </w:numPr>
      <w:tabs>
        <w:tab w:val="left" w:pos="357"/>
      </w:tabs>
      <w:spacing w:before="60" w:line="240" w:lineRule="exact"/>
      <w:jc w:val="left"/>
    </w:pPr>
  </w:style>
  <w:style w:type="paragraph" w:customStyle="1" w:styleId="TableBullet">
    <w:name w:val="TableBullet"/>
    <w:basedOn w:val="Base"/>
    <w:qFormat/>
    <w:rsid w:val="00DA2761"/>
    <w:pPr>
      <w:numPr>
        <w:numId w:val="31"/>
      </w:numPr>
      <w:spacing w:before="60" w:line="240" w:lineRule="exact"/>
      <w:ind w:left="357" w:hanging="357"/>
      <w:jc w:val="left"/>
    </w:pPr>
  </w:style>
  <w:style w:type="paragraph" w:customStyle="1" w:styleId="TableHead">
    <w:name w:val="TableHead"/>
    <w:basedOn w:val="Base"/>
    <w:rsid w:val="00DA2761"/>
    <w:pPr>
      <w:spacing w:after="120"/>
      <w:jc w:val="center"/>
    </w:pPr>
    <w:rPr>
      <w:b/>
      <w:bCs/>
    </w:rPr>
  </w:style>
  <w:style w:type="paragraph" w:customStyle="1" w:styleId="TableNumeric">
    <w:name w:val="TableNumeric"/>
    <w:basedOn w:val="Base"/>
    <w:qFormat/>
    <w:rsid w:val="00DA2761"/>
    <w:pPr>
      <w:numPr>
        <w:numId w:val="32"/>
      </w:numPr>
      <w:spacing w:before="60" w:line="240" w:lineRule="exact"/>
      <w:jc w:val="left"/>
    </w:pPr>
  </w:style>
  <w:style w:type="paragraph" w:customStyle="1" w:styleId="TableOutline">
    <w:name w:val="TableOutline"/>
    <w:basedOn w:val="Base"/>
    <w:rsid w:val="00DA2761"/>
    <w:pPr>
      <w:numPr>
        <w:numId w:val="33"/>
      </w:numPr>
      <w:spacing w:before="60" w:line="240" w:lineRule="exact"/>
      <w:jc w:val="left"/>
    </w:pPr>
  </w:style>
  <w:style w:type="paragraph" w:customStyle="1" w:styleId="TableText">
    <w:name w:val="TableText"/>
    <w:basedOn w:val="Base"/>
    <w:rsid w:val="00DA2761"/>
    <w:pPr>
      <w:spacing w:before="60" w:line="240" w:lineRule="exact"/>
      <w:jc w:val="left"/>
    </w:pPr>
  </w:style>
  <w:style w:type="paragraph" w:customStyle="1" w:styleId="TableTitle">
    <w:name w:val="TableTitle"/>
    <w:basedOn w:val="Base"/>
    <w:qFormat/>
    <w:rsid w:val="00DA2761"/>
    <w:pPr>
      <w:spacing w:before="60" w:line="240" w:lineRule="exact"/>
      <w:jc w:val="left"/>
    </w:pPr>
    <w:rPr>
      <w:b/>
      <w:bCs/>
    </w:rPr>
  </w:style>
  <w:style w:type="paragraph" w:styleId="a6">
    <w:name w:val="header"/>
    <w:basedOn w:val="a2"/>
    <w:link w:val="a7"/>
    <w:semiHidden/>
    <w:rsid w:val="002B0720"/>
    <w:pPr>
      <w:tabs>
        <w:tab w:val="center" w:pos="4153"/>
        <w:tab w:val="right" w:pos="8306"/>
      </w:tabs>
    </w:pPr>
  </w:style>
  <w:style w:type="character" w:customStyle="1" w:styleId="a7">
    <w:name w:val="כותרת עליונה תו"/>
    <w:link w:val="a6"/>
    <w:semiHidden/>
    <w:rsid w:val="002B0720"/>
    <w:rPr>
      <w:rFonts w:ascii="Times New Roman" w:eastAsia="Times New Roman" w:hAnsi="Times New Roman" w:cs="FrankRuehl"/>
      <w:sz w:val="24"/>
      <w:szCs w:val="26"/>
      <w:lang w:eastAsia="he-IL"/>
    </w:rPr>
  </w:style>
  <w:style w:type="paragraph" w:styleId="a8">
    <w:name w:val="footer"/>
    <w:basedOn w:val="a2"/>
    <w:link w:val="a9"/>
    <w:semiHidden/>
    <w:rsid w:val="002B0720"/>
    <w:pPr>
      <w:tabs>
        <w:tab w:val="center" w:pos="4153"/>
        <w:tab w:val="right" w:pos="8306"/>
      </w:tabs>
    </w:pPr>
  </w:style>
  <w:style w:type="character" w:customStyle="1" w:styleId="a9">
    <w:name w:val="כותרת תחתונה תו"/>
    <w:link w:val="a8"/>
    <w:semiHidden/>
    <w:rsid w:val="002B0720"/>
    <w:rPr>
      <w:rFonts w:ascii="Times New Roman" w:eastAsia="Times New Roman" w:hAnsi="Times New Roman" w:cs="FrankRuehl"/>
      <w:sz w:val="24"/>
      <w:szCs w:val="26"/>
      <w:lang w:eastAsia="he-IL"/>
    </w:rPr>
  </w:style>
  <w:style w:type="paragraph" w:customStyle="1" w:styleId="a">
    <w:name w:val="כותרת סעיף"/>
    <w:basedOn w:val="a2"/>
    <w:rsid w:val="002B0720"/>
    <w:pPr>
      <w:numPr>
        <w:numId w:val="42"/>
      </w:numPr>
      <w:spacing w:before="240" w:line="360" w:lineRule="auto"/>
      <w:jc w:val="both"/>
    </w:pPr>
    <w:rPr>
      <w:rFonts w:ascii="Arial" w:hAnsi="Arial" w:cs="Arial"/>
      <w:b/>
      <w:bCs/>
      <w:color w:val="1B3461"/>
      <w:sz w:val="22"/>
      <w:szCs w:val="22"/>
    </w:rPr>
  </w:style>
  <w:style w:type="paragraph" w:customStyle="1" w:styleId="a0">
    <w:name w:val="טקסט סעיף"/>
    <w:basedOn w:val="a2"/>
    <w:rsid w:val="002B0720"/>
    <w:pPr>
      <w:numPr>
        <w:ilvl w:val="1"/>
        <w:numId w:val="42"/>
      </w:numPr>
      <w:spacing w:line="360" w:lineRule="auto"/>
      <w:jc w:val="both"/>
    </w:pPr>
    <w:rPr>
      <w:rFonts w:ascii="Arial" w:hAnsi="Arial" w:cs="Arial"/>
      <w:sz w:val="22"/>
      <w:szCs w:val="22"/>
    </w:rPr>
  </w:style>
  <w:style w:type="paragraph" w:customStyle="1" w:styleId="a1">
    <w:name w:val="תת סעיף"/>
    <w:basedOn w:val="a2"/>
    <w:rsid w:val="002B0720"/>
    <w:pPr>
      <w:numPr>
        <w:ilvl w:val="2"/>
        <w:numId w:val="42"/>
      </w:numPr>
      <w:spacing w:line="360" w:lineRule="auto"/>
      <w:jc w:val="both"/>
    </w:pPr>
    <w:rPr>
      <w:rFonts w:cs="Arial"/>
      <w:sz w:val="22"/>
      <w:szCs w:val="22"/>
    </w:rPr>
  </w:style>
  <w:style w:type="paragraph" w:customStyle="1" w:styleId="10">
    <w:name w:val="תת סעיף1"/>
    <w:basedOn w:val="a1"/>
    <w:rsid w:val="002B0720"/>
    <w:pPr>
      <w:numPr>
        <w:ilvl w:val="3"/>
      </w:numPr>
    </w:pPr>
  </w:style>
  <w:style w:type="paragraph" w:customStyle="1" w:styleId="aa">
    <w:name w:val="שם הוראה"/>
    <w:basedOn w:val="a2"/>
    <w:rsid w:val="002B0720"/>
    <w:pPr>
      <w:jc w:val="both"/>
    </w:pPr>
    <w:rPr>
      <w:rFonts w:ascii="Arial" w:hAnsi="Arial" w:cs="Arial"/>
      <w:b/>
      <w:bCs/>
      <w:color w:val="FFFFFF"/>
      <w:sz w:val="28"/>
      <w:szCs w:val="28"/>
    </w:rPr>
  </w:style>
  <w:style w:type="paragraph" w:customStyle="1" w:styleId="ab">
    <w:name w:val="טקסט רץ טבלה עליונה"/>
    <w:basedOn w:val="a2"/>
    <w:rsid w:val="002B0720"/>
    <w:pPr>
      <w:jc w:val="both"/>
    </w:pPr>
    <w:rPr>
      <w:rFonts w:ascii="Arial" w:hAnsi="Arial" w:cs="Arial"/>
      <w:sz w:val="20"/>
      <w:szCs w:val="20"/>
    </w:rPr>
  </w:style>
  <w:style w:type="paragraph" w:styleId="ac">
    <w:name w:val="Balloon Text"/>
    <w:basedOn w:val="a2"/>
    <w:link w:val="ad"/>
    <w:uiPriority w:val="99"/>
    <w:semiHidden/>
    <w:unhideWhenUsed/>
    <w:rsid w:val="00DA2761"/>
    <w:rPr>
      <w:rFonts w:ascii="Tahoma" w:hAnsi="Tahoma" w:cs="Tahoma"/>
      <w:sz w:val="16"/>
      <w:szCs w:val="16"/>
    </w:rPr>
  </w:style>
  <w:style w:type="character" w:customStyle="1" w:styleId="ad">
    <w:name w:val="טקסט בלונים תו"/>
    <w:link w:val="ac"/>
    <w:uiPriority w:val="99"/>
    <w:semiHidden/>
    <w:rsid w:val="00DA2761"/>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emf"/><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webSettings" Target="webSetting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viSol\AppData\Roaming\Microsoft\Templates\MethodDoc_E14.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LongProperties xmlns="http://schemas.microsoft.com/office/2006/metadata/longProperties"/>
</file>

<file path=customXml/item5.xml><?xml version="1.0" encoding="utf-8"?>
<ct:contentTypeSchema xmlns:ct="http://schemas.microsoft.com/office/2006/metadata/contentType" xmlns:ma="http://schemas.microsoft.com/office/2006/metadata/properties/metaAttributes" ct:_="" ma:_="" ma:contentTypeName="מסמך" ma:contentTypeID="0x010100F8AC0AEEF36C61458F4B65F9580C72F0" ma:contentTypeVersion="0" ma:contentTypeDescription="צור מסמך חדש." ma:contentTypeScope="" ma:versionID="785359e193181d0818a0be2bf60427e9">
  <xsd:schema xmlns:xsd="http://www.w3.org/2001/XMLSchema" xmlns:xs="http://www.w3.org/2001/XMLSchema" xmlns:p="http://schemas.microsoft.com/office/2006/metadata/properties" xmlns:ns2="4684a81e-5f1e-4832-95e6-2f27a2f239d5" targetNamespace="http://schemas.microsoft.com/office/2006/metadata/properties" ma:root="true" ma:fieldsID="6c67eb974dc49e49c89136ff54571fa5" ns2:_="">
    <xsd:import namespace="4684a81e-5f1e-4832-95e6-2f27a2f239d5"/>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684a81e-5f1e-4832-95e6-2f27a2f239d5" elementFormDefault="qualified">
    <xsd:import namespace="http://schemas.microsoft.com/office/2006/documentManagement/types"/>
    <xsd:import namespace="http://schemas.microsoft.com/office/infopath/2007/PartnerControls"/>
    <xsd:element name="_dlc_DocId" ma:index="8" nillable="true" ma:displayName="ערך של מזהה מסמך" ma:description="הערך של מזהה המסמך שהוקצה לפריט זה." ma:internalName="_dlc_DocId" ma:readOnly="true">
      <xsd:simpleType>
        <xsd:restriction base="dms:Text"/>
      </xsd:simpleType>
    </xsd:element>
    <xsd:element name="_dlc_DocIdUrl" ma:index="9"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מזהה תמידי" ma:description="השאר מזהה בעת הוספה."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DAF6FB9-2468-4675-868C-BC6CA26EC02A}">
  <ds:schemaRefs>
    <ds:schemaRef ds:uri="http://schemas.microsoft.com/sharepoint/v3/contenttype/forms"/>
  </ds:schemaRefs>
</ds:datastoreItem>
</file>

<file path=customXml/itemProps2.xml><?xml version="1.0" encoding="utf-8"?>
<ds:datastoreItem xmlns:ds="http://schemas.openxmlformats.org/officeDocument/2006/customXml" ds:itemID="{23F5F1D5-2902-4A17-A7CE-949C344E9A79}">
  <ds:schemaRefs>
    <ds:schemaRef ds:uri="http://schemas.microsoft.com/sharepoint/events"/>
  </ds:schemaRefs>
</ds:datastoreItem>
</file>

<file path=customXml/itemProps3.xml><?xml version="1.0" encoding="utf-8"?>
<ds:datastoreItem xmlns:ds="http://schemas.openxmlformats.org/officeDocument/2006/customXml" ds:itemID="{74DCAD60-7D57-4604-A62D-E52BC3581109}">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A2E5F028-660E-4B54-B04B-7F235EC00A75}">
  <ds:schemaRefs>
    <ds:schemaRef ds:uri="http://schemas.microsoft.com/office/2006/metadata/longProperties"/>
  </ds:schemaRefs>
</ds:datastoreItem>
</file>

<file path=customXml/itemProps5.xml><?xml version="1.0" encoding="utf-8"?>
<ds:datastoreItem xmlns:ds="http://schemas.openxmlformats.org/officeDocument/2006/customXml" ds:itemID="{9942E83E-3989-4AEF-A306-4AC8A4AF932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684a81e-5f1e-4832-95e6-2f27a2f239d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9BDF2E28-64D3-48BC-8A6A-334340BD7F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MethodDoc_E14.dotm</Template>
  <TotalTime>0</TotalTime>
  <Pages>3</Pages>
  <Words>529</Words>
  <Characters>2645</Characters>
  <Application>Microsoft Office Word</Application>
  <DocSecurity>0</DocSecurity>
  <Lines>22</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טופס חוות דעת מקצועית במסגרת כוונה להתקשר עם ספק יחיד או חוץ</vt:lpstr>
      <vt:lpstr/>
    </vt:vector>
  </TitlesOfParts>
  <Company>מתודה</Company>
  <LinksUpToDate>false</LinksUpToDate>
  <CharactersWithSpaces>3168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טופס חוות דעת מקצועית במסגרת כוונה להתקשר עם ספק יחיד או חוץ</dc:title>
  <dc:subject/>
  <dc:creator>Avi Solomon</dc:creator>
  <cp:keywords/>
  <cp:lastModifiedBy>Kinan Ganem</cp:lastModifiedBy>
  <cp:revision>2</cp:revision>
  <dcterms:created xsi:type="dcterms:W3CDTF">2020-11-09T11:49:00Z</dcterms:created>
  <dcterms:modified xsi:type="dcterms:W3CDTF">2020-11-09T11:49:00Z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ivision">
    <vt:lpwstr>&lt;אגף&gt;</vt:lpwstr>
  </property>
  <property fmtid="{D5CDD505-2E9C-101B-9397-08002B2CF9AE}" pid="3" name="Department">
    <vt:lpwstr>&lt;מדור&gt;</vt:lpwstr>
  </property>
  <property fmtid="{D5CDD505-2E9C-101B-9397-08002B2CF9AE}" pid="4" name="ChapterNumber">
    <vt:lpwstr/>
  </property>
  <property fmtid="{D5CDD505-2E9C-101B-9397-08002B2CF9AE}" pid="5" name="Chapter">
    <vt:lpwstr>&lt;פרק&gt;</vt:lpwstr>
  </property>
  <property fmtid="{D5CDD505-2E9C-101B-9397-08002B2CF9AE}" pid="6" name="SectionNumber">
    <vt:lpwstr/>
  </property>
  <property fmtid="{D5CDD505-2E9C-101B-9397-08002B2CF9AE}" pid="7" name="Section">
    <vt:lpwstr>&lt;סעיף&gt;</vt:lpwstr>
  </property>
  <property fmtid="{D5CDD505-2E9C-101B-9397-08002B2CF9AE}" pid="8" name="SubSectionNumber">
    <vt:lpwstr/>
  </property>
  <property fmtid="{D5CDD505-2E9C-101B-9397-08002B2CF9AE}" pid="9" name="SubSection">
    <vt:lpwstr>&lt;תת-סעיף&gt;</vt:lpwstr>
  </property>
  <property fmtid="{D5CDD505-2E9C-101B-9397-08002B2CF9AE}" pid="10" name="CompNumber">
    <vt:lpwstr/>
  </property>
  <property fmtid="{D5CDD505-2E9C-101B-9397-08002B2CF9AE}" pid="11" name="Comp">
    <vt:lpwstr>&lt;רכיב&gt;</vt:lpwstr>
  </property>
  <property fmtid="{D5CDD505-2E9C-101B-9397-08002B2CF9AE}" pid="12" name="LifeCycle">
    <vt:lpwstr/>
  </property>
  <property fmtid="{D5CDD505-2E9C-101B-9397-08002B2CF9AE}" pid="13" name="Version">
    <vt:lpwstr>&lt;גרסה&gt;</vt:lpwstr>
  </property>
  <property fmtid="{D5CDD505-2E9C-101B-9397-08002B2CF9AE}" pid="14" name="ReleaseDate">
    <vt:lpwstr>&lt;תאריך גרסה&gt;</vt:lpwstr>
  </property>
  <property fmtid="{D5CDD505-2E9C-101B-9397-08002B2CF9AE}" pid="15" name="Internal_Template_Version">
    <vt:lpwstr>2.7</vt:lpwstr>
  </property>
  <property fmtid="{D5CDD505-2E9C-101B-9397-08002B2CF9AE}" pid="16" name="Internal_Template_Date">
    <vt:lpwstr>28/12/2011</vt:lpwstr>
  </property>
  <property fmtid="{D5CDD505-2E9C-101B-9397-08002B2CF9AE}" pid="17" name="נושא">
    <vt:lpwstr>תבניות טפסים</vt:lpwstr>
  </property>
  <property fmtid="{D5CDD505-2E9C-101B-9397-08002B2CF9AE}" pid="18" name="ContentType">
    <vt:lpwstr>מסמך</vt:lpwstr>
  </property>
  <property fmtid="{D5CDD505-2E9C-101B-9397-08002B2CF9AE}" pid="19" name="_dlc_DocId">
    <vt:lpwstr>ITDOCS-276-10</vt:lpwstr>
  </property>
  <property fmtid="{D5CDD505-2E9C-101B-9397-08002B2CF9AE}" pid="20" name="_dlc_DocIdItemGuid">
    <vt:lpwstr>ef863344-e370-4bf7-9b12-01d5a9244f2f</vt:lpwstr>
  </property>
  <property fmtid="{D5CDD505-2E9C-101B-9397-08002B2CF9AE}" pid="21" name="_dlc_DocIdUrl">
    <vt:lpwstr>http://itportal/ItDocuments/procurement/_layouts/15/DocIdRedir.aspx?ID=ITDOCS-276-10, ITDOCS-276-10</vt:lpwstr>
  </property>
  <property fmtid="{D5CDD505-2E9C-101B-9397-08002B2CF9AE}" pid="22" name="DctmFieldsUpdated">
    <vt:bool>true</vt:bool>
  </property>
</Properties>
</file>